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01" w:rsidRPr="00F15C01" w:rsidRDefault="006B279A" w:rsidP="003B5A11">
      <w:pPr>
        <w:jc w:val="center"/>
        <w:rPr>
          <w:sz w:val="28"/>
          <w:szCs w:val="28"/>
          <w:lang w:val="es-ES_tradnl"/>
        </w:rPr>
      </w:pPr>
      <w:r w:rsidRPr="00F15C01">
        <w:rPr>
          <w:sz w:val="28"/>
          <w:szCs w:val="28"/>
          <w:lang w:val="es-ES_tradnl"/>
        </w:rPr>
        <w:t xml:space="preserve"> </w:t>
      </w:r>
      <w:r w:rsidR="003B5A11" w:rsidRPr="00F15C01">
        <w:rPr>
          <w:sz w:val="28"/>
          <w:szCs w:val="28"/>
          <w:lang w:val="es-ES_tradnl"/>
        </w:rPr>
        <w:t>¿TRANSMISIÓN ORIGINARIAMENTE T</w:t>
      </w:r>
      <w:r w:rsidR="007159A6" w:rsidRPr="00F15C01">
        <w:rPr>
          <w:sz w:val="28"/>
          <w:szCs w:val="28"/>
          <w:lang w:val="es-ES_tradnl"/>
        </w:rPr>
        <w:t>A</w:t>
      </w:r>
      <w:r w:rsidR="003B5A11" w:rsidRPr="00F15C01">
        <w:rPr>
          <w:sz w:val="28"/>
          <w:szCs w:val="28"/>
          <w:lang w:val="es-ES_tradnl"/>
        </w:rPr>
        <w:t>QUIGRÁFICA DE LAS PALABRAS DE JESUCRISTO?</w:t>
      </w:r>
    </w:p>
    <w:p w:rsidR="006B279A" w:rsidRPr="00F15C01" w:rsidRDefault="006B279A" w:rsidP="003B5A11">
      <w:pPr>
        <w:jc w:val="center"/>
        <w:rPr>
          <w:sz w:val="28"/>
          <w:szCs w:val="28"/>
          <w:lang w:val="es-ES_tradnl"/>
        </w:rPr>
      </w:pPr>
    </w:p>
    <w:p w:rsidR="006B279A" w:rsidRPr="00F15C01" w:rsidRDefault="006B279A" w:rsidP="006B279A">
      <w:pPr>
        <w:ind w:firstLine="851"/>
        <w:rPr>
          <w:sz w:val="28"/>
          <w:szCs w:val="28"/>
          <w:lang w:val="es-ES_tradnl"/>
        </w:rPr>
      </w:pPr>
      <w:r w:rsidRPr="00F15C01">
        <w:rPr>
          <w:sz w:val="28"/>
          <w:szCs w:val="28"/>
          <w:lang w:val="es-ES_tradnl"/>
        </w:rPr>
        <w:t>Una evidencia</w:t>
      </w:r>
      <w:r w:rsidR="00DD121E" w:rsidRPr="00F15C01">
        <w:rPr>
          <w:rStyle w:val="Refdenotaalpie"/>
          <w:b/>
          <w:sz w:val="28"/>
          <w:szCs w:val="28"/>
          <w:lang w:val="es-ES_tradnl"/>
        </w:rPr>
        <w:footnoteReference w:id="1"/>
      </w:r>
      <w:r w:rsidRPr="00F15C01">
        <w:rPr>
          <w:sz w:val="28"/>
          <w:szCs w:val="28"/>
          <w:lang w:val="es-ES_tradnl"/>
        </w:rPr>
        <w:t xml:space="preserve">: en tiempo de Jesucristo no había magnetófonos, afirmación formulada también en nuestros días. Luego, en los </w:t>
      </w:r>
      <w:r w:rsidRPr="00F15C01">
        <w:rPr>
          <w:i/>
          <w:sz w:val="28"/>
          <w:szCs w:val="28"/>
          <w:lang w:val="es-ES_tradnl"/>
        </w:rPr>
        <w:t xml:space="preserve">Evangelios, </w:t>
      </w:r>
      <w:r w:rsidRPr="00F15C01">
        <w:rPr>
          <w:sz w:val="28"/>
          <w:szCs w:val="28"/>
          <w:lang w:val="es-ES_tradnl"/>
        </w:rPr>
        <w:t>no se conservan las palabras textuales</w:t>
      </w:r>
      <w:r w:rsidR="009737F9" w:rsidRPr="00F15C01">
        <w:rPr>
          <w:sz w:val="28"/>
          <w:szCs w:val="28"/>
          <w:lang w:val="es-ES_tradnl"/>
        </w:rPr>
        <w:t xml:space="preserve"> de</w:t>
      </w:r>
      <w:r w:rsidRPr="00F15C01">
        <w:rPr>
          <w:sz w:val="28"/>
          <w:szCs w:val="28"/>
          <w:lang w:val="es-ES_tradnl"/>
        </w:rPr>
        <w:t xml:space="preserve"> Jesucristo. Aunque la premisa sea verdad, la conclusión </w:t>
      </w:r>
      <w:r w:rsidR="00AF0C94" w:rsidRPr="00F15C01">
        <w:rPr>
          <w:sz w:val="28"/>
          <w:szCs w:val="28"/>
          <w:lang w:val="es-ES_tradnl"/>
        </w:rPr>
        <w:t>seguramente no lo es.</w:t>
      </w:r>
    </w:p>
    <w:p w:rsidR="006B279A" w:rsidRPr="00F15C01" w:rsidRDefault="006B279A" w:rsidP="006B279A">
      <w:pPr>
        <w:ind w:firstLine="851"/>
        <w:rPr>
          <w:sz w:val="28"/>
          <w:szCs w:val="28"/>
          <w:lang w:val="es-ES_tradnl"/>
        </w:rPr>
      </w:pPr>
      <w:r w:rsidRPr="00F15C01">
        <w:rPr>
          <w:sz w:val="28"/>
          <w:szCs w:val="28"/>
          <w:lang w:val="es-ES_tradnl"/>
        </w:rPr>
        <w:t>Una ignorancia: las palabras de Jesucristo</w:t>
      </w:r>
      <w:r w:rsidR="009737F9" w:rsidRPr="00F15C01">
        <w:rPr>
          <w:sz w:val="28"/>
          <w:szCs w:val="28"/>
          <w:lang w:val="es-ES_tradnl"/>
        </w:rPr>
        <w:t xml:space="preserve"> inicialmente se transmitieron </w:t>
      </w:r>
      <w:r w:rsidRPr="00F15C01">
        <w:rPr>
          <w:sz w:val="28"/>
          <w:szCs w:val="28"/>
          <w:lang w:val="es-ES_tradnl"/>
        </w:rPr>
        <w:t>de memoria</w:t>
      </w:r>
      <w:r w:rsidR="009737F9" w:rsidRPr="00F15C01">
        <w:rPr>
          <w:sz w:val="28"/>
          <w:szCs w:val="28"/>
          <w:lang w:val="es-ES_tradnl"/>
        </w:rPr>
        <w:t>,</w:t>
      </w:r>
      <w:r w:rsidRPr="00F15C01">
        <w:rPr>
          <w:sz w:val="28"/>
          <w:szCs w:val="28"/>
          <w:lang w:val="es-ES_tradnl"/>
        </w:rPr>
        <w:t xml:space="preserve"> oralmente, no por escrito.</w:t>
      </w:r>
      <w:r w:rsidR="009425FC" w:rsidRPr="00F15C01">
        <w:rPr>
          <w:sz w:val="28"/>
          <w:szCs w:val="28"/>
          <w:lang w:val="es-ES_tradnl"/>
        </w:rPr>
        <w:t xml:space="preserve"> Y, en compensación, se ensalza la plena fidelidad de la oralidad o de la transmisión oral, memorística, en la Antigüedad.</w:t>
      </w:r>
    </w:p>
    <w:p w:rsidR="009425FC" w:rsidRPr="00F15C01" w:rsidRDefault="009425FC" w:rsidP="006B279A">
      <w:pPr>
        <w:ind w:firstLine="851"/>
        <w:rPr>
          <w:sz w:val="28"/>
          <w:szCs w:val="28"/>
          <w:lang w:val="es-ES_tradnl"/>
        </w:rPr>
      </w:pPr>
      <w:r w:rsidRPr="00F15C01">
        <w:rPr>
          <w:sz w:val="28"/>
          <w:szCs w:val="28"/>
          <w:lang w:val="es-ES_tradnl"/>
        </w:rPr>
        <w:t xml:space="preserve">1. </w:t>
      </w:r>
      <w:r w:rsidRPr="00F15C01">
        <w:rPr>
          <w:b/>
          <w:sz w:val="28"/>
          <w:szCs w:val="28"/>
          <w:lang w:val="es-ES_tradnl"/>
        </w:rPr>
        <w:t>La "cuestión homérica"</w:t>
      </w:r>
      <w:r w:rsidR="0047313B" w:rsidRPr="00F15C01">
        <w:rPr>
          <w:b/>
          <w:sz w:val="28"/>
          <w:szCs w:val="28"/>
          <w:lang w:val="es-ES_tradnl"/>
        </w:rPr>
        <w:t>, la "épica medieval"</w:t>
      </w:r>
      <w:r w:rsidRPr="00F15C01">
        <w:rPr>
          <w:b/>
          <w:sz w:val="28"/>
          <w:szCs w:val="28"/>
          <w:lang w:val="es-ES_tradnl"/>
        </w:rPr>
        <w:t xml:space="preserve"> y </w:t>
      </w:r>
      <w:r w:rsidR="0047313B" w:rsidRPr="00F15C01">
        <w:rPr>
          <w:b/>
          <w:sz w:val="28"/>
          <w:szCs w:val="28"/>
          <w:lang w:val="es-ES_tradnl"/>
        </w:rPr>
        <w:t xml:space="preserve">la </w:t>
      </w:r>
      <w:r w:rsidR="0047313B" w:rsidRPr="00F15C01">
        <w:rPr>
          <w:b/>
          <w:sz w:val="28"/>
          <w:szCs w:val="28"/>
          <w:lang w:val="es-ES_tradnl"/>
        </w:rPr>
        <w:tab/>
        <w:t>"</w:t>
      </w:r>
      <w:r w:rsidRPr="00F15C01">
        <w:rPr>
          <w:b/>
          <w:sz w:val="28"/>
          <w:szCs w:val="28"/>
          <w:lang w:val="es-ES_tradnl"/>
        </w:rPr>
        <w:t>evangélica"</w:t>
      </w:r>
    </w:p>
    <w:p w:rsidR="006B279A" w:rsidRPr="00F15C01" w:rsidRDefault="004147C7" w:rsidP="004147C7">
      <w:pPr>
        <w:ind w:firstLine="851"/>
        <w:rPr>
          <w:sz w:val="28"/>
          <w:szCs w:val="28"/>
          <w:lang w:val="es-ES_tradnl"/>
        </w:rPr>
      </w:pPr>
      <w:r w:rsidRPr="00F15C01">
        <w:rPr>
          <w:sz w:val="28"/>
          <w:szCs w:val="28"/>
          <w:lang w:val="es-ES_tradnl"/>
        </w:rPr>
        <w:t xml:space="preserve">Más de un lector estará preguntándose: ¿Pero, qué tiene que ver la cuestión homérica con la evangélica? Incluso alguno reaccionará con la indignación de Tertuliano cuando escribía en el año 200: </w:t>
      </w:r>
      <w:r w:rsidR="009737F9" w:rsidRPr="00F15C01">
        <w:rPr>
          <w:sz w:val="28"/>
          <w:szCs w:val="28"/>
          <w:lang w:val="es-ES_tradnl"/>
        </w:rPr>
        <w:t>"</w:t>
      </w:r>
      <w:r w:rsidR="008D40D2" w:rsidRPr="00F15C01">
        <w:rPr>
          <w:sz w:val="28"/>
          <w:szCs w:val="28"/>
          <w:lang w:val="es-ES_tradnl"/>
        </w:rPr>
        <w:t>¿</w:t>
      </w:r>
      <w:r w:rsidRPr="00F15C01">
        <w:rPr>
          <w:sz w:val="28"/>
          <w:szCs w:val="28"/>
          <w:lang w:val="es-ES_tradnl"/>
        </w:rPr>
        <w:t>Qué</w:t>
      </w:r>
      <w:r w:rsidR="008D40D2" w:rsidRPr="00F15C01">
        <w:rPr>
          <w:sz w:val="28"/>
          <w:szCs w:val="28"/>
          <w:lang w:val="es-ES_tradnl"/>
        </w:rPr>
        <w:t xml:space="preserve"> hay de comú</w:t>
      </w:r>
      <w:r w:rsidRPr="00F15C01">
        <w:rPr>
          <w:sz w:val="28"/>
          <w:szCs w:val="28"/>
          <w:lang w:val="es-ES_tradnl"/>
        </w:rPr>
        <w:t>n</w:t>
      </w:r>
      <w:r w:rsidR="008D40D2" w:rsidRPr="00F15C01">
        <w:rPr>
          <w:sz w:val="28"/>
          <w:szCs w:val="28"/>
          <w:lang w:val="es-ES_tradnl"/>
        </w:rPr>
        <w:t xml:space="preserve"> entre Atenas y Jerusalén, entre la Academia (</w:t>
      </w:r>
      <w:r w:rsidR="008D40D2" w:rsidRPr="00F15C01">
        <w:rPr>
          <w:i/>
          <w:sz w:val="28"/>
          <w:szCs w:val="28"/>
          <w:lang w:val="es-ES_tradnl"/>
        </w:rPr>
        <w:t>platonismo)</w:t>
      </w:r>
      <w:r w:rsidR="008D40D2" w:rsidRPr="00F15C01">
        <w:rPr>
          <w:sz w:val="28"/>
          <w:szCs w:val="28"/>
          <w:lang w:val="es-ES_tradnl"/>
        </w:rPr>
        <w:t xml:space="preserve"> y la Iglesia" (</w:t>
      </w:r>
      <w:r w:rsidR="008D40D2" w:rsidRPr="00F15C01">
        <w:rPr>
          <w:i/>
          <w:sz w:val="28"/>
          <w:szCs w:val="28"/>
          <w:lang w:val="es-ES_tradnl"/>
        </w:rPr>
        <w:t xml:space="preserve">Praescr </w:t>
      </w:r>
      <w:r w:rsidR="008D40D2" w:rsidRPr="00F15C01">
        <w:rPr>
          <w:sz w:val="28"/>
          <w:szCs w:val="28"/>
          <w:lang w:val="es-ES_tradnl"/>
        </w:rPr>
        <w:t>7,9).</w:t>
      </w:r>
    </w:p>
    <w:p w:rsidR="00B7637F" w:rsidRPr="00F15C01" w:rsidRDefault="00B7637F" w:rsidP="004147C7">
      <w:pPr>
        <w:ind w:firstLine="851"/>
        <w:rPr>
          <w:sz w:val="28"/>
          <w:szCs w:val="28"/>
          <w:lang w:val="es-ES_tradnl"/>
        </w:rPr>
      </w:pPr>
      <w:r w:rsidRPr="00F15C01">
        <w:rPr>
          <w:i/>
          <w:sz w:val="28"/>
          <w:szCs w:val="28"/>
          <w:lang w:val="es-ES_tradnl"/>
        </w:rPr>
        <w:t xml:space="preserve">1.1. Homero, el "Poeta sagrado" y "educador" de la </w:t>
      </w:r>
      <w:r w:rsidRPr="00F15C01">
        <w:rPr>
          <w:i/>
          <w:sz w:val="28"/>
          <w:szCs w:val="28"/>
          <w:lang w:val="es-ES_tradnl"/>
        </w:rPr>
        <w:tab/>
        <w:t>Grecia precristiana</w:t>
      </w:r>
    </w:p>
    <w:p w:rsidR="008F05FA" w:rsidRPr="00F15C01" w:rsidRDefault="00B7637F" w:rsidP="004147C7">
      <w:pPr>
        <w:ind w:firstLine="851"/>
        <w:rPr>
          <w:sz w:val="28"/>
          <w:szCs w:val="28"/>
          <w:lang w:val="es-ES_tradnl"/>
        </w:rPr>
      </w:pPr>
      <w:r w:rsidRPr="00F15C01">
        <w:rPr>
          <w:sz w:val="28"/>
          <w:szCs w:val="28"/>
          <w:lang w:val="es-ES_tradnl"/>
        </w:rPr>
        <w:t xml:space="preserve">Los poemas homéricos son, en cierto sentido, un texto sagrado en la antigüedad griega. </w:t>
      </w:r>
      <w:r w:rsidR="002A0C6B" w:rsidRPr="00F15C01">
        <w:rPr>
          <w:sz w:val="28"/>
          <w:szCs w:val="28"/>
          <w:lang w:val="es-ES_tradnl"/>
        </w:rPr>
        <w:t>De hecho se recurre a ellos como si lo fueran, incluso ya en torno al nacimiento de Cristo, Plutarco, sacerdote durante veinticinco años en el santuario de Apolo Pítico en Delfos. Aristóteles</w:t>
      </w:r>
      <w:r w:rsidR="009737F9" w:rsidRPr="00F15C01">
        <w:rPr>
          <w:rStyle w:val="Refdenotaalpie"/>
          <w:sz w:val="28"/>
          <w:szCs w:val="28"/>
          <w:lang w:val="es-ES_tradnl"/>
        </w:rPr>
        <w:footnoteReference w:id="2"/>
      </w:r>
      <w:r w:rsidR="002A0C6B" w:rsidRPr="00F15C01">
        <w:rPr>
          <w:sz w:val="28"/>
          <w:szCs w:val="28"/>
          <w:lang w:val="es-ES_tradnl"/>
        </w:rPr>
        <w:t xml:space="preserve"> considera a Homero y a Hesiodo como los primeros "</w:t>
      </w:r>
      <w:r w:rsidR="002A0C6B" w:rsidRPr="00F15C01">
        <w:rPr>
          <w:i/>
          <w:sz w:val="28"/>
          <w:szCs w:val="28"/>
          <w:lang w:val="es-ES_tradnl"/>
        </w:rPr>
        <w:t>theologizantes"</w:t>
      </w:r>
      <w:r w:rsidR="002A0C6B" w:rsidRPr="00F15C01">
        <w:rPr>
          <w:sz w:val="28"/>
          <w:szCs w:val="28"/>
          <w:lang w:val="es-ES_tradnl"/>
        </w:rPr>
        <w:t xml:space="preserve"> o "hacedores de teología, teólogos", </w:t>
      </w:r>
      <w:r w:rsidR="002A0C6B" w:rsidRPr="00F15C01">
        <w:rPr>
          <w:sz w:val="28"/>
          <w:szCs w:val="28"/>
          <w:lang w:val="es-ES_tradnl"/>
        </w:rPr>
        <w:lastRenderedPageBreak/>
        <w:t>cuando  señala su nota común y diferencial respecto de los "filósofos". Según él, coinciden</w:t>
      </w:r>
      <w:r w:rsidR="00BB4BAA" w:rsidRPr="00F15C01">
        <w:rPr>
          <w:sz w:val="28"/>
          <w:szCs w:val="28"/>
          <w:lang w:val="es-ES_tradnl"/>
        </w:rPr>
        <w:t xml:space="preserve"> en q</w:t>
      </w:r>
      <w:r w:rsidR="009737F9" w:rsidRPr="00F15C01">
        <w:rPr>
          <w:sz w:val="28"/>
          <w:szCs w:val="28"/>
          <w:lang w:val="es-ES_tradnl"/>
        </w:rPr>
        <w:t>ue unos y otros quieren enseñar</w:t>
      </w:r>
      <w:r w:rsidR="00BB4BAA" w:rsidRPr="00F15C01">
        <w:rPr>
          <w:sz w:val="28"/>
          <w:szCs w:val="28"/>
          <w:lang w:val="es-ES_tradnl"/>
        </w:rPr>
        <w:t xml:space="preserve"> doctrinas sobre la divinidad; se diferencian en que los "filósofos" las enseñan mediante razonamientos, los "teólogos" en forma mítica, o sea, conforme a la tradición mitológica. "Teología" en griego es un término sinónimo de "mitología" como explícitamente afirma Platón (</w:t>
      </w:r>
      <w:r w:rsidR="00E63431" w:rsidRPr="00F15C01">
        <w:rPr>
          <w:sz w:val="28"/>
          <w:szCs w:val="28"/>
          <w:lang w:val="es-ES_tradnl"/>
        </w:rPr>
        <w:t>siglos V-IV a. C.)</w:t>
      </w:r>
      <w:r w:rsidR="008F05FA" w:rsidRPr="00F15C01">
        <w:rPr>
          <w:rStyle w:val="Refdenotaalpie"/>
          <w:sz w:val="28"/>
          <w:szCs w:val="28"/>
          <w:lang w:val="es-ES_tradnl"/>
        </w:rPr>
        <w:footnoteReference w:id="3"/>
      </w:r>
      <w:r w:rsidR="008F05FA" w:rsidRPr="00F15C01">
        <w:rPr>
          <w:sz w:val="28"/>
          <w:szCs w:val="28"/>
          <w:lang w:val="es-ES_tradnl"/>
        </w:rPr>
        <w:t>.</w:t>
      </w:r>
      <w:r w:rsidR="00E63431" w:rsidRPr="00F15C01">
        <w:rPr>
          <w:sz w:val="28"/>
          <w:szCs w:val="28"/>
          <w:lang w:val="es-ES_tradnl"/>
        </w:rPr>
        <w:t xml:space="preserve"> </w:t>
      </w:r>
    </w:p>
    <w:p w:rsidR="00E63431" w:rsidRPr="00F15C01" w:rsidRDefault="00E63431" w:rsidP="004147C7">
      <w:pPr>
        <w:ind w:firstLine="851"/>
        <w:rPr>
          <w:sz w:val="28"/>
          <w:szCs w:val="28"/>
          <w:lang w:val="es-ES_tradnl"/>
        </w:rPr>
      </w:pPr>
      <w:r w:rsidRPr="00F15C01">
        <w:rPr>
          <w:sz w:val="28"/>
          <w:szCs w:val="28"/>
          <w:lang w:val="es-ES_tradnl"/>
        </w:rPr>
        <w:t xml:space="preserve">Homero, según la mayoría, era </w:t>
      </w:r>
      <w:r w:rsidR="007D6229" w:rsidRPr="00F15C01">
        <w:rPr>
          <w:sz w:val="28"/>
          <w:szCs w:val="28"/>
          <w:lang w:val="es-ES_tradnl"/>
        </w:rPr>
        <w:t>"</w:t>
      </w:r>
      <w:r w:rsidRPr="00F15C01">
        <w:rPr>
          <w:sz w:val="28"/>
          <w:szCs w:val="28"/>
          <w:lang w:val="es-ES_tradnl"/>
        </w:rPr>
        <w:t xml:space="preserve">el </w:t>
      </w:r>
      <w:r w:rsidR="007D6229" w:rsidRPr="00F15C01">
        <w:rPr>
          <w:sz w:val="28"/>
          <w:szCs w:val="28"/>
          <w:lang w:val="es-ES_tradnl"/>
        </w:rPr>
        <w:t>maestro/</w:t>
      </w:r>
      <w:r w:rsidRPr="00F15C01">
        <w:rPr>
          <w:sz w:val="28"/>
          <w:szCs w:val="28"/>
          <w:lang w:val="es-ES_tradnl"/>
        </w:rPr>
        <w:t>educador de la Hélade</w:t>
      </w:r>
      <w:r w:rsidR="007D6229" w:rsidRPr="00F15C01">
        <w:rPr>
          <w:rStyle w:val="Refdenotaalpie"/>
          <w:sz w:val="28"/>
          <w:szCs w:val="28"/>
          <w:lang w:val="es-ES_tradnl"/>
        </w:rPr>
        <w:footnoteReference w:id="4"/>
      </w:r>
      <w:r w:rsidRPr="00F15C01">
        <w:rPr>
          <w:sz w:val="28"/>
          <w:szCs w:val="28"/>
          <w:lang w:val="es-ES_tradnl"/>
        </w:rPr>
        <w:t>", o sea, de los griegos en la Grecia precristiana en todas las vertientes de la vida, también en la ético-religiosa. No obstante, Platón no comparte esta opinión y parecer mayoritarios, al menos en la dimensión moral.</w:t>
      </w:r>
      <w:r w:rsidR="00783BBE" w:rsidRPr="00F15C01">
        <w:rPr>
          <w:sz w:val="28"/>
          <w:szCs w:val="28"/>
          <w:lang w:val="es-ES_tradnl"/>
        </w:rPr>
        <w:t xml:space="preserve"> Pues proclama a Homero "el más grande poeta y el primero de los trágicos</w:t>
      </w:r>
      <w:r w:rsidR="005E17AF" w:rsidRPr="00F15C01">
        <w:rPr>
          <w:sz w:val="28"/>
          <w:szCs w:val="28"/>
          <w:lang w:val="es-ES_tradnl"/>
        </w:rPr>
        <w:t>"</w:t>
      </w:r>
      <w:r w:rsidR="00783BBE" w:rsidRPr="00F15C01">
        <w:rPr>
          <w:sz w:val="28"/>
          <w:szCs w:val="28"/>
          <w:lang w:val="es-ES_tradnl"/>
        </w:rPr>
        <w:t>, pero en su Estado ideal no acepta más poesía que la de "los himnos a los dioses y las alabanzas de los hombres buenos", no a quienes publican su inmoralidad. Por eso expulsa de su Estado utópico a Homero, aunque lo haga tras coronarlo con las</w:t>
      </w:r>
      <w:r w:rsidR="00896626" w:rsidRPr="00F15C01">
        <w:rPr>
          <w:sz w:val="28"/>
          <w:szCs w:val="28"/>
          <w:lang w:val="es-ES_tradnl"/>
        </w:rPr>
        <w:t xml:space="preserve"> </w:t>
      </w:r>
      <w:proofErr w:type="spellStart"/>
      <w:r w:rsidR="00896626" w:rsidRPr="00F15C01">
        <w:rPr>
          <w:sz w:val="28"/>
          <w:szCs w:val="28"/>
          <w:lang w:val="es-ES_tradnl"/>
        </w:rPr>
        <w:t>gui</w:t>
      </w:r>
      <w:r w:rsidR="00AF0C94" w:rsidRPr="00F15C01">
        <w:rPr>
          <w:sz w:val="28"/>
          <w:szCs w:val="28"/>
          <w:lang w:val="es-ES_tradnl"/>
        </w:rPr>
        <w:t>rnarlas</w:t>
      </w:r>
      <w:proofErr w:type="spellEnd"/>
      <w:r w:rsidR="00AF0C94" w:rsidRPr="00F15C01">
        <w:rPr>
          <w:sz w:val="28"/>
          <w:szCs w:val="28"/>
          <w:lang w:val="es-ES_tradnl"/>
        </w:rPr>
        <w:t xml:space="preserve"> merecidas por</w:t>
      </w:r>
      <w:r w:rsidR="00783BBE" w:rsidRPr="00F15C01">
        <w:rPr>
          <w:sz w:val="28"/>
          <w:szCs w:val="28"/>
          <w:lang w:val="es-ES_tradnl"/>
        </w:rPr>
        <w:t xml:space="preserve"> su calidad literaria excepcional, única </w:t>
      </w:r>
      <w:r w:rsidR="00896626" w:rsidRPr="00F15C01">
        <w:rPr>
          <w:sz w:val="28"/>
          <w:szCs w:val="28"/>
          <w:lang w:val="es-ES_tradnl"/>
        </w:rPr>
        <w:t>(</w:t>
      </w:r>
      <w:r w:rsidR="00896626" w:rsidRPr="00F15C01">
        <w:rPr>
          <w:i/>
          <w:sz w:val="28"/>
          <w:szCs w:val="28"/>
          <w:lang w:val="es-ES_tradnl"/>
        </w:rPr>
        <w:t xml:space="preserve">Resp </w:t>
      </w:r>
      <w:r w:rsidR="00896626" w:rsidRPr="00F15C01">
        <w:rPr>
          <w:sz w:val="28"/>
          <w:szCs w:val="28"/>
          <w:lang w:val="es-ES_tradnl"/>
        </w:rPr>
        <w:t xml:space="preserve">606e-607a; 377e-578e). Ya </w:t>
      </w:r>
      <w:r w:rsidR="0072169F" w:rsidRPr="00F15C01">
        <w:rPr>
          <w:sz w:val="28"/>
          <w:szCs w:val="28"/>
          <w:lang w:val="es-ES_tradnl"/>
        </w:rPr>
        <w:t>Jenófanes de Colofón</w:t>
      </w:r>
      <w:r w:rsidR="00896626" w:rsidRPr="00F15C01">
        <w:rPr>
          <w:sz w:val="28"/>
          <w:szCs w:val="28"/>
          <w:lang w:val="es-ES_tradnl"/>
        </w:rPr>
        <w:t xml:space="preserve"> (siglo VI a. C.) reprocha a Homero haber atribuido a los dioses "todo lo que en los hombres es deshonroso y reprobable: robar, cometer adulterios, engañarse mutuamente" (</w:t>
      </w:r>
      <w:r w:rsidR="00896626" w:rsidRPr="00F15C01">
        <w:rPr>
          <w:i/>
          <w:sz w:val="28"/>
          <w:szCs w:val="28"/>
          <w:lang w:val="es-ES_tradnl"/>
        </w:rPr>
        <w:t xml:space="preserve">Fragm </w:t>
      </w:r>
      <w:r w:rsidR="00896626" w:rsidRPr="00F15C01">
        <w:rPr>
          <w:sz w:val="28"/>
          <w:szCs w:val="28"/>
          <w:lang w:val="es-ES_tradnl"/>
        </w:rPr>
        <w:t>10-11).</w:t>
      </w:r>
      <w:r w:rsidR="00696FE8" w:rsidRPr="00F15C01">
        <w:rPr>
          <w:sz w:val="28"/>
          <w:szCs w:val="28"/>
          <w:lang w:val="es-ES_tradnl"/>
        </w:rPr>
        <w:t xml:space="preserve"> Cicerón prefiere que hubiera hecho menos humanos a los dioses y más divinos a los hombres (</w:t>
      </w:r>
      <w:r w:rsidR="00696FE8" w:rsidRPr="00F15C01">
        <w:rPr>
          <w:i/>
          <w:sz w:val="28"/>
          <w:szCs w:val="28"/>
          <w:lang w:val="es-ES_tradnl"/>
        </w:rPr>
        <w:t xml:space="preserve">Tusculanae disputationes </w:t>
      </w:r>
      <w:r w:rsidR="00696FE8" w:rsidRPr="00F15C01">
        <w:rPr>
          <w:sz w:val="28"/>
          <w:szCs w:val="28"/>
          <w:lang w:val="es-ES_tradnl"/>
        </w:rPr>
        <w:t>1,26,65).</w:t>
      </w:r>
    </w:p>
    <w:p w:rsidR="0047313B" w:rsidRPr="00F15C01" w:rsidRDefault="008F05FA" w:rsidP="004147C7">
      <w:pPr>
        <w:ind w:firstLine="851"/>
        <w:rPr>
          <w:i/>
          <w:sz w:val="28"/>
          <w:szCs w:val="28"/>
          <w:lang w:val="es-ES_tradnl"/>
        </w:rPr>
      </w:pPr>
      <w:r w:rsidRPr="00F15C01">
        <w:rPr>
          <w:i/>
          <w:sz w:val="28"/>
          <w:szCs w:val="28"/>
          <w:lang w:val="es-ES_tradnl"/>
        </w:rPr>
        <w:t>1.2</w:t>
      </w:r>
      <w:r w:rsidR="0047313B" w:rsidRPr="00F15C01">
        <w:rPr>
          <w:i/>
          <w:sz w:val="28"/>
          <w:szCs w:val="28"/>
          <w:lang w:val="es-ES_tradnl"/>
        </w:rPr>
        <w:t>.</w:t>
      </w:r>
      <w:r w:rsidR="00E329D5" w:rsidRPr="00F15C01">
        <w:rPr>
          <w:i/>
          <w:sz w:val="28"/>
          <w:szCs w:val="28"/>
          <w:lang w:val="es-ES_tradnl"/>
        </w:rPr>
        <w:t xml:space="preserve"> La "cuestión homérica", prototí</w:t>
      </w:r>
      <w:r w:rsidR="0047313B" w:rsidRPr="00F15C01">
        <w:rPr>
          <w:i/>
          <w:sz w:val="28"/>
          <w:szCs w:val="28"/>
          <w:lang w:val="es-ES_tradnl"/>
        </w:rPr>
        <w:t xml:space="preserve">pica de las </w:t>
      </w:r>
      <w:r w:rsidR="0047313B" w:rsidRPr="00F15C01">
        <w:rPr>
          <w:i/>
          <w:sz w:val="28"/>
          <w:szCs w:val="28"/>
          <w:lang w:val="es-ES_tradnl"/>
        </w:rPr>
        <w:tab/>
        <w:t>restantes</w:t>
      </w:r>
    </w:p>
    <w:p w:rsidR="00A81DC2" w:rsidRPr="00F15C01" w:rsidRDefault="008D40D2" w:rsidP="004147C7">
      <w:pPr>
        <w:ind w:firstLine="851"/>
        <w:rPr>
          <w:sz w:val="28"/>
          <w:szCs w:val="28"/>
          <w:lang w:val="es-ES_tradnl"/>
        </w:rPr>
      </w:pPr>
      <w:r w:rsidRPr="00F15C01">
        <w:rPr>
          <w:sz w:val="28"/>
          <w:szCs w:val="28"/>
          <w:lang w:val="es-ES_tradnl"/>
        </w:rPr>
        <w:t xml:space="preserve">Sin embargo no solo están relacionadas, sino que, además, la cuestión homérica parece ser como el prototipo que ha configurado la </w:t>
      </w:r>
      <w:r w:rsidR="0053062B" w:rsidRPr="00F15C01">
        <w:rPr>
          <w:sz w:val="28"/>
          <w:szCs w:val="28"/>
          <w:lang w:val="es-ES_tradnl"/>
        </w:rPr>
        <w:t xml:space="preserve">cuestión </w:t>
      </w:r>
      <w:r w:rsidR="0047313B" w:rsidRPr="00F15C01">
        <w:rPr>
          <w:sz w:val="28"/>
          <w:szCs w:val="28"/>
          <w:lang w:val="es-ES_tradnl"/>
        </w:rPr>
        <w:t xml:space="preserve">épica medieval y la </w:t>
      </w:r>
      <w:r w:rsidR="0053062B" w:rsidRPr="00F15C01">
        <w:rPr>
          <w:sz w:val="28"/>
          <w:szCs w:val="28"/>
          <w:lang w:val="es-ES_tradnl"/>
        </w:rPr>
        <w:t xml:space="preserve">cuestión </w:t>
      </w:r>
      <w:r w:rsidRPr="00F15C01">
        <w:rPr>
          <w:sz w:val="28"/>
          <w:szCs w:val="28"/>
          <w:lang w:val="es-ES_tradnl"/>
        </w:rPr>
        <w:t>evangélica</w:t>
      </w:r>
      <w:r w:rsidR="00377724" w:rsidRPr="00F15C01">
        <w:rPr>
          <w:sz w:val="28"/>
          <w:szCs w:val="28"/>
          <w:lang w:val="es-ES_tradnl"/>
        </w:rPr>
        <w:t xml:space="preserve">, al menos en sus trazos básicos. Cuando se cae en la cuenta de ello, no puede evitarse la sorpresa de ver cómo no pocos biblistas han seguido, en este terreno, los pasos </w:t>
      </w:r>
      <w:r w:rsidR="0053062B" w:rsidRPr="00F15C01">
        <w:rPr>
          <w:sz w:val="28"/>
          <w:szCs w:val="28"/>
          <w:lang w:val="es-ES_tradnl"/>
        </w:rPr>
        <w:t>d</w:t>
      </w:r>
      <w:r w:rsidR="00377724" w:rsidRPr="00F15C01">
        <w:rPr>
          <w:sz w:val="28"/>
          <w:szCs w:val="28"/>
          <w:lang w:val="es-ES_tradnl"/>
        </w:rPr>
        <w:t>e</w:t>
      </w:r>
      <w:r w:rsidR="000F13CE" w:rsidRPr="00F15C01">
        <w:rPr>
          <w:sz w:val="28"/>
          <w:szCs w:val="28"/>
          <w:lang w:val="es-ES_tradnl"/>
        </w:rPr>
        <w:t xml:space="preserve"> bastantes filó</w:t>
      </w:r>
      <w:r w:rsidR="00377724" w:rsidRPr="00F15C01">
        <w:rPr>
          <w:sz w:val="28"/>
          <w:szCs w:val="28"/>
          <w:lang w:val="es-ES_tradnl"/>
        </w:rPr>
        <w:t>lo</w:t>
      </w:r>
      <w:r w:rsidR="000F13CE" w:rsidRPr="00F15C01">
        <w:rPr>
          <w:sz w:val="28"/>
          <w:szCs w:val="28"/>
          <w:lang w:val="es-ES_tradnl"/>
        </w:rPr>
        <w:t>g</w:t>
      </w:r>
      <w:r w:rsidR="00377724" w:rsidRPr="00F15C01">
        <w:rPr>
          <w:sz w:val="28"/>
          <w:szCs w:val="28"/>
          <w:lang w:val="es-ES_tradnl"/>
        </w:rPr>
        <w:t>os</w:t>
      </w:r>
      <w:r w:rsidR="000F13CE" w:rsidRPr="00F15C01">
        <w:rPr>
          <w:sz w:val="28"/>
          <w:szCs w:val="28"/>
          <w:lang w:val="es-ES_tradnl"/>
        </w:rPr>
        <w:t xml:space="preserve"> </w:t>
      </w:r>
      <w:r w:rsidR="00377724" w:rsidRPr="00F15C01">
        <w:rPr>
          <w:sz w:val="28"/>
          <w:szCs w:val="28"/>
          <w:lang w:val="es-ES_tradnl"/>
        </w:rPr>
        <w:t>clási</w:t>
      </w:r>
      <w:r w:rsidR="000F13CE" w:rsidRPr="00F15C01">
        <w:rPr>
          <w:sz w:val="28"/>
          <w:szCs w:val="28"/>
          <w:lang w:val="es-ES_tradnl"/>
        </w:rPr>
        <w:t>c</w:t>
      </w:r>
      <w:r w:rsidR="00377724" w:rsidRPr="00F15C01">
        <w:rPr>
          <w:sz w:val="28"/>
          <w:szCs w:val="28"/>
          <w:lang w:val="es-ES_tradnl"/>
        </w:rPr>
        <w:t xml:space="preserve">os. </w:t>
      </w:r>
      <w:r w:rsidR="000F13CE" w:rsidRPr="00F15C01">
        <w:rPr>
          <w:sz w:val="28"/>
          <w:szCs w:val="28"/>
          <w:lang w:val="es-ES_tradnl"/>
        </w:rPr>
        <w:t>La sorpresa se hace mayúscula</w:t>
      </w:r>
      <w:r w:rsidR="007E581A" w:rsidRPr="00F15C01">
        <w:rPr>
          <w:sz w:val="28"/>
          <w:szCs w:val="28"/>
          <w:lang w:val="es-ES_tradnl"/>
        </w:rPr>
        <w:t xml:space="preserve"> al comprobar que los mismos traspiés y trompicones de la cuestión evangélica había</w:t>
      </w:r>
      <w:r w:rsidR="0047313B" w:rsidRPr="00F15C01">
        <w:rPr>
          <w:sz w:val="28"/>
          <w:szCs w:val="28"/>
          <w:lang w:val="es-ES_tradnl"/>
        </w:rPr>
        <w:t>n</w:t>
      </w:r>
      <w:r w:rsidR="007E581A" w:rsidRPr="00F15C01">
        <w:rPr>
          <w:sz w:val="28"/>
          <w:szCs w:val="28"/>
          <w:lang w:val="es-ES_tradnl"/>
        </w:rPr>
        <w:t xml:space="preserve"> sido dados antes en la homérica.</w:t>
      </w:r>
      <w:r w:rsidR="00A81DC2" w:rsidRPr="00F15C01">
        <w:rPr>
          <w:sz w:val="28"/>
          <w:szCs w:val="28"/>
          <w:lang w:val="es-ES_tradnl"/>
        </w:rPr>
        <w:t xml:space="preserve"> </w:t>
      </w:r>
    </w:p>
    <w:p w:rsidR="0047313B" w:rsidRPr="00F15C01" w:rsidRDefault="008F05FA" w:rsidP="004147C7">
      <w:pPr>
        <w:ind w:firstLine="851"/>
        <w:rPr>
          <w:i/>
          <w:sz w:val="28"/>
          <w:szCs w:val="28"/>
        </w:rPr>
      </w:pPr>
      <w:r w:rsidRPr="00F15C01">
        <w:rPr>
          <w:i/>
          <w:sz w:val="28"/>
          <w:szCs w:val="28"/>
        </w:rPr>
        <w:t>1.3</w:t>
      </w:r>
      <w:r w:rsidR="0047313B" w:rsidRPr="00F15C01">
        <w:rPr>
          <w:i/>
          <w:sz w:val="28"/>
          <w:szCs w:val="28"/>
        </w:rPr>
        <w:t>. Aparición y desarrollo de la cuestión homérica</w:t>
      </w:r>
    </w:p>
    <w:p w:rsidR="00B970DB" w:rsidRPr="00F15C01" w:rsidRDefault="00A81DC2" w:rsidP="004147C7">
      <w:pPr>
        <w:ind w:firstLine="851"/>
        <w:rPr>
          <w:sz w:val="28"/>
          <w:szCs w:val="28"/>
        </w:rPr>
      </w:pPr>
      <w:r w:rsidRPr="00F15C01">
        <w:rPr>
          <w:sz w:val="28"/>
          <w:szCs w:val="28"/>
        </w:rPr>
        <w:t xml:space="preserve">François d´ Hederlin, abbé d ´Aubignac, abre la cuestión homérica con su discurso </w:t>
      </w:r>
      <w:r w:rsidRPr="00F15C01">
        <w:rPr>
          <w:i/>
          <w:sz w:val="28"/>
          <w:szCs w:val="28"/>
        </w:rPr>
        <w:t xml:space="preserve">Conjectures académiques ou Dissertation </w:t>
      </w:r>
      <w:r w:rsidRPr="00F15C01">
        <w:rPr>
          <w:i/>
          <w:sz w:val="28"/>
          <w:szCs w:val="28"/>
        </w:rPr>
        <w:lastRenderedPageBreak/>
        <w:t xml:space="preserve">sur l´ Iliade, </w:t>
      </w:r>
      <w:r w:rsidRPr="00F15C01">
        <w:rPr>
          <w:sz w:val="28"/>
          <w:szCs w:val="28"/>
        </w:rPr>
        <w:t>pronunciado en el año 1664</w:t>
      </w:r>
      <w:r w:rsidRPr="00F15C01">
        <w:rPr>
          <w:rStyle w:val="Refdenotaalpie"/>
          <w:sz w:val="28"/>
          <w:szCs w:val="28"/>
        </w:rPr>
        <w:footnoteReference w:id="5"/>
      </w:r>
      <w:r w:rsidRPr="00F15C01">
        <w:rPr>
          <w:sz w:val="28"/>
          <w:szCs w:val="28"/>
        </w:rPr>
        <w:t>.</w:t>
      </w:r>
      <w:r w:rsidR="009A2C72" w:rsidRPr="00F15C01">
        <w:rPr>
          <w:sz w:val="28"/>
          <w:szCs w:val="28"/>
        </w:rPr>
        <w:t xml:space="preserve"> Considera la </w:t>
      </w:r>
      <w:r w:rsidR="009A2C72" w:rsidRPr="00F15C01">
        <w:rPr>
          <w:i/>
          <w:sz w:val="28"/>
          <w:szCs w:val="28"/>
        </w:rPr>
        <w:t xml:space="preserve">Iliada </w:t>
      </w:r>
      <w:r w:rsidR="009A2C72" w:rsidRPr="00F15C01">
        <w:rPr>
          <w:sz w:val="28"/>
          <w:szCs w:val="28"/>
        </w:rPr>
        <w:t>como un conglomerado de can</w:t>
      </w:r>
      <w:r w:rsidR="00A13B63" w:rsidRPr="00F15C01">
        <w:rPr>
          <w:sz w:val="28"/>
          <w:szCs w:val="28"/>
        </w:rPr>
        <w:t>tos cortos y anónimos</w:t>
      </w:r>
      <w:r w:rsidR="009A2C72" w:rsidRPr="00F15C01">
        <w:rPr>
          <w:sz w:val="28"/>
          <w:szCs w:val="28"/>
        </w:rPr>
        <w:t>, unificados en el poema actual por Licurgo</w:t>
      </w:r>
      <w:r w:rsidR="00A466CA" w:rsidRPr="00F15C01">
        <w:rPr>
          <w:rStyle w:val="Refdenotaalpie"/>
          <w:sz w:val="28"/>
          <w:szCs w:val="28"/>
        </w:rPr>
        <w:footnoteReference w:id="6"/>
      </w:r>
      <w:r w:rsidR="009A2C72" w:rsidRPr="00F15C01">
        <w:rPr>
          <w:sz w:val="28"/>
          <w:szCs w:val="28"/>
        </w:rPr>
        <w:t xml:space="preserve"> (siglo IX a. C.)</w:t>
      </w:r>
      <w:r w:rsidR="00E329D5" w:rsidRPr="00F15C01">
        <w:rPr>
          <w:sz w:val="28"/>
          <w:szCs w:val="28"/>
        </w:rPr>
        <w:t xml:space="preserve"> y sobre todo por Pisí</w:t>
      </w:r>
      <w:r w:rsidR="00A13B63" w:rsidRPr="00F15C01">
        <w:rPr>
          <w:sz w:val="28"/>
          <w:szCs w:val="28"/>
        </w:rPr>
        <w:t>strato (siglos VI-V a. C.)</w:t>
      </w:r>
      <w:r w:rsidR="009A2C72" w:rsidRPr="00F15C01">
        <w:rPr>
          <w:sz w:val="28"/>
          <w:szCs w:val="28"/>
        </w:rPr>
        <w:t>. Consiguientemente niega la existencia de Homero.</w:t>
      </w:r>
      <w:r w:rsidR="00A13B63" w:rsidRPr="00F15C01">
        <w:rPr>
          <w:sz w:val="28"/>
          <w:szCs w:val="28"/>
        </w:rPr>
        <w:t xml:space="preserve"> Curiosamente el abbé (sacerdote) d´ Aubignac provocó el nacimiento de la cuestión homérica debido a su afán, torpemente realizado, por defender de sus "defectos"</w:t>
      </w:r>
      <w:r w:rsidR="0053062B" w:rsidRPr="00F15C01">
        <w:rPr>
          <w:sz w:val="28"/>
          <w:szCs w:val="28"/>
        </w:rPr>
        <w:t xml:space="preserve"> a Homero</w:t>
      </w:r>
      <w:r w:rsidR="00B970DB" w:rsidRPr="00F15C01">
        <w:rPr>
          <w:sz w:val="28"/>
          <w:szCs w:val="28"/>
        </w:rPr>
        <w:t>. "Hay amores que matan", dice el refrán castellano. El del abbé d´ Aubignac le llevó a diluir la autoría de los poemas homéricas y a negar la existencia de Homero. Contribuyó también el desconocimiento de la existencia de la escritura en los tiempos homéricos. Para llenar su vacío, s</w:t>
      </w:r>
      <w:r w:rsidR="00E329D5" w:rsidRPr="00F15C01">
        <w:rPr>
          <w:sz w:val="28"/>
          <w:szCs w:val="28"/>
        </w:rPr>
        <w:t>e</w:t>
      </w:r>
      <w:r w:rsidR="00B970DB" w:rsidRPr="00F15C01">
        <w:rPr>
          <w:sz w:val="28"/>
          <w:szCs w:val="28"/>
        </w:rPr>
        <w:t xml:space="preserve"> afirmó la composición y transmisión oral de la </w:t>
      </w:r>
      <w:r w:rsidR="00E329D5" w:rsidRPr="00F15C01">
        <w:rPr>
          <w:i/>
          <w:sz w:val="28"/>
          <w:szCs w:val="28"/>
        </w:rPr>
        <w:t>Ilí</w:t>
      </w:r>
      <w:r w:rsidR="00B970DB" w:rsidRPr="00F15C01">
        <w:rPr>
          <w:i/>
          <w:sz w:val="28"/>
          <w:szCs w:val="28"/>
        </w:rPr>
        <w:t xml:space="preserve">ada </w:t>
      </w:r>
      <w:r w:rsidR="00B970DB" w:rsidRPr="00F15C01">
        <w:rPr>
          <w:sz w:val="28"/>
          <w:szCs w:val="28"/>
        </w:rPr>
        <w:t xml:space="preserve">y de la </w:t>
      </w:r>
      <w:r w:rsidR="00B970DB" w:rsidRPr="00F15C01">
        <w:rPr>
          <w:i/>
          <w:sz w:val="28"/>
          <w:szCs w:val="28"/>
        </w:rPr>
        <w:t xml:space="preserve">Odisea. </w:t>
      </w:r>
    </w:p>
    <w:p w:rsidR="00060AC6" w:rsidRPr="00F15C01" w:rsidRDefault="00060AC6" w:rsidP="004147C7">
      <w:pPr>
        <w:ind w:firstLine="851"/>
        <w:rPr>
          <w:sz w:val="28"/>
          <w:szCs w:val="28"/>
        </w:rPr>
      </w:pPr>
      <w:r w:rsidRPr="00F15C01">
        <w:rPr>
          <w:sz w:val="28"/>
          <w:szCs w:val="28"/>
        </w:rPr>
        <w:t>Friedrick August Wolf revistió la teoría del abb</w:t>
      </w:r>
      <w:r w:rsidR="00705453" w:rsidRPr="00F15C01">
        <w:rPr>
          <w:sz w:val="28"/>
          <w:szCs w:val="28"/>
        </w:rPr>
        <w:t xml:space="preserve">é </w:t>
      </w:r>
      <w:r w:rsidRPr="00F15C01">
        <w:rPr>
          <w:sz w:val="28"/>
          <w:szCs w:val="28"/>
        </w:rPr>
        <w:t xml:space="preserve">d´ </w:t>
      </w:r>
      <w:r w:rsidR="00705453" w:rsidRPr="00F15C01">
        <w:rPr>
          <w:sz w:val="28"/>
          <w:szCs w:val="28"/>
        </w:rPr>
        <w:t>A</w:t>
      </w:r>
      <w:r w:rsidRPr="00F15C01">
        <w:rPr>
          <w:sz w:val="28"/>
          <w:szCs w:val="28"/>
        </w:rPr>
        <w:t>ubignac</w:t>
      </w:r>
      <w:r w:rsidR="00705453" w:rsidRPr="00F15C01">
        <w:rPr>
          <w:sz w:val="28"/>
          <w:szCs w:val="28"/>
        </w:rPr>
        <w:t xml:space="preserve"> d</w:t>
      </w:r>
      <w:r w:rsidRPr="00F15C01">
        <w:rPr>
          <w:sz w:val="28"/>
          <w:szCs w:val="28"/>
        </w:rPr>
        <w:t>el aparato científico, adecuado para su presentación en</w:t>
      </w:r>
      <w:r w:rsidR="00705453" w:rsidRPr="00F15C01">
        <w:rPr>
          <w:sz w:val="28"/>
          <w:szCs w:val="28"/>
        </w:rPr>
        <w:t xml:space="preserve"> </w:t>
      </w:r>
      <w:r w:rsidRPr="00F15C01">
        <w:rPr>
          <w:sz w:val="28"/>
          <w:szCs w:val="28"/>
        </w:rPr>
        <w:t>el</w:t>
      </w:r>
      <w:r w:rsidR="00705453" w:rsidRPr="00F15C01">
        <w:rPr>
          <w:sz w:val="28"/>
          <w:szCs w:val="28"/>
        </w:rPr>
        <w:t xml:space="preserve"> </w:t>
      </w:r>
      <w:r w:rsidRPr="00F15C01">
        <w:rPr>
          <w:sz w:val="28"/>
          <w:szCs w:val="28"/>
        </w:rPr>
        <w:t>mundo</w:t>
      </w:r>
      <w:r w:rsidR="00705453" w:rsidRPr="00F15C01">
        <w:rPr>
          <w:sz w:val="28"/>
          <w:szCs w:val="28"/>
        </w:rPr>
        <w:t xml:space="preserve"> </w:t>
      </w:r>
      <w:r w:rsidRPr="00F15C01">
        <w:rPr>
          <w:sz w:val="28"/>
          <w:szCs w:val="28"/>
        </w:rPr>
        <w:t>intelectu</w:t>
      </w:r>
      <w:r w:rsidR="00705453" w:rsidRPr="00F15C01">
        <w:rPr>
          <w:sz w:val="28"/>
          <w:szCs w:val="28"/>
        </w:rPr>
        <w:t>a</w:t>
      </w:r>
      <w:r w:rsidRPr="00F15C01">
        <w:rPr>
          <w:sz w:val="28"/>
          <w:szCs w:val="28"/>
        </w:rPr>
        <w:t>l</w:t>
      </w:r>
      <w:r w:rsidR="00705453" w:rsidRPr="00F15C01">
        <w:rPr>
          <w:sz w:val="28"/>
          <w:szCs w:val="28"/>
        </w:rPr>
        <w:t>,</w:t>
      </w:r>
      <w:r w:rsidRPr="00F15C01">
        <w:rPr>
          <w:sz w:val="28"/>
          <w:szCs w:val="28"/>
        </w:rPr>
        <w:t xml:space="preserve"> en</w:t>
      </w:r>
      <w:r w:rsidR="00705453" w:rsidRPr="00F15C01">
        <w:rPr>
          <w:sz w:val="28"/>
          <w:szCs w:val="28"/>
        </w:rPr>
        <w:t xml:space="preserve"> s</w:t>
      </w:r>
      <w:r w:rsidRPr="00F15C01">
        <w:rPr>
          <w:sz w:val="28"/>
          <w:szCs w:val="28"/>
        </w:rPr>
        <w:t xml:space="preserve">u </w:t>
      </w:r>
      <w:r w:rsidR="00705453" w:rsidRPr="00F15C01">
        <w:rPr>
          <w:i/>
          <w:sz w:val="28"/>
          <w:szCs w:val="28"/>
        </w:rPr>
        <w:t xml:space="preserve">Prolegomena ad Homerum, </w:t>
      </w:r>
      <w:r w:rsidR="00705453" w:rsidRPr="00F15C01">
        <w:rPr>
          <w:sz w:val="28"/>
          <w:szCs w:val="28"/>
        </w:rPr>
        <w:t xml:space="preserve">concebidos como introducción de su edición de la </w:t>
      </w:r>
      <w:r w:rsidR="00705453" w:rsidRPr="00F15C01">
        <w:rPr>
          <w:i/>
          <w:sz w:val="28"/>
          <w:szCs w:val="28"/>
        </w:rPr>
        <w:t xml:space="preserve">Iliada </w:t>
      </w:r>
      <w:r w:rsidR="00705453" w:rsidRPr="00F15C01">
        <w:rPr>
          <w:sz w:val="28"/>
          <w:szCs w:val="28"/>
        </w:rPr>
        <w:t xml:space="preserve">del año 1795 (reimpresa, Hildesheim 1963). Herder manifestó entonces sus dudas y pensamiento a Heine en una carta del 13-5-1795, que termina con la célebre frase: </w:t>
      </w:r>
      <w:r w:rsidR="00705453" w:rsidRPr="00F15C01">
        <w:rPr>
          <w:i/>
          <w:sz w:val="28"/>
          <w:szCs w:val="28"/>
        </w:rPr>
        <w:t xml:space="preserve">Jezt müssen wir an den alten Text des Homers wie an ein Evangelium glauben. </w:t>
      </w:r>
      <w:r w:rsidR="006B5182" w:rsidRPr="00F15C01">
        <w:rPr>
          <w:sz w:val="28"/>
          <w:szCs w:val="28"/>
        </w:rPr>
        <w:t>Con tal de no verse obligado a "creer en el viejo texto de Homero como en un Evangelio", Herder despersonaliza al autor de los poemas homéricos y los somete a los criterios de la cuestión homérica sin intuir que, unas décadas más tarde, el Evangelio mismo sería sometido a un proceso similar al padecido por Homero.</w:t>
      </w:r>
    </w:p>
    <w:p w:rsidR="007A3C10" w:rsidRPr="00F15C01" w:rsidRDefault="008F05FA" w:rsidP="004147C7">
      <w:pPr>
        <w:ind w:firstLine="851"/>
        <w:rPr>
          <w:sz w:val="28"/>
          <w:szCs w:val="28"/>
        </w:rPr>
      </w:pPr>
      <w:r w:rsidRPr="00F15C01">
        <w:rPr>
          <w:i/>
          <w:sz w:val="28"/>
          <w:szCs w:val="28"/>
        </w:rPr>
        <w:t>1.4</w:t>
      </w:r>
      <w:r w:rsidR="007A3C10" w:rsidRPr="00F15C01">
        <w:rPr>
          <w:i/>
          <w:sz w:val="28"/>
          <w:szCs w:val="28"/>
        </w:rPr>
        <w:t>. Extensión del método d</w:t>
      </w:r>
      <w:r w:rsidR="005E0539" w:rsidRPr="00F15C01">
        <w:rPr>
          <w:i/>
          <w:sz w:val="28"/>
          <w:szCs w:val="28"/>
        </w:rPr>
        <w:t xml:space="preserve">e </w:t>
      </w:r>
      <w:r w:rsidR="007A3C10" w:rsidRPr="00F15C01">
        <w:rPr>
          <w:i/>
          <w:sz w:val="28"/>
          <w:szCs w:val="28"/>
        </w:rPr>
        <w:t>la</w:t>
      </w:r>
      <w:r w:rsidR="005E0539" w:rsidRPr="00F15C01">
        <w:rPr>
          <w:i/>
          <w:sz w:val="28"/>
          <w:szCs w:val="28"/>
        </w:rPr>
        <w:t xml:space="preserve"> </w:t>
      </w:r>
      <w:r w:rsidR="007A3C10" w:rsidRPr="00F15C01">
        <w:rPr>
          <w:i/>
          <w:sz w:val="28"/>
          <w:szCs w:val="28"/>
        </w:rPr>
        <w:t xml:space="preserve">"cuestión homérica" a </w:t>
      </w:r>
      <w:r w:rsidR="005E0539" w:rsidRPr="00F15C01">
        <w:rPr>
          <w:i/>
          <w:sz w:val="28"/>
          <w:szCs w:val="28"/>
        </w:rPr>
        <w:tab/>
      </w:r>
      <w:r w:rsidR="007A3C10" w:rsidRPr="00F15C01">
        <w:rPr>
          <w:i/>
          <w:sz w:val="28"/>
          <w:szCs w:val="28"/>
        </w:rPr>
        <w:t>los</w:t>
      </w:r>
      <w:r w:rsidR="005E0539" w:rsidRPr="00F15C01">
        <w:rPr>
          <w:i/>
          <w:sz w:val="28"/>
          <w:szCs w:val="28"/>
        </w:rPr>
        <w:t xml:space="preserve"> </w:t>
      </w:r>
      <w:r w:rsidR="007A3C10" w:rsidRPr="00F15C01">
        <w:rPr>
          <w:i/>
          <w:sz w:val="28"/>
          <w:szCs w:val="28"/>
        </w:rPr>
        <w:t>poemas</w:t>
      </w:r>
      <w:r w:rsidR="005E0539" w:rsidRPr="00F15C01">
        <w:rPr>
          <w:i/>
          <w:sz w:val="28"/>
          <w:szCs w:val="28"/>
        </w:rPr>
        <w:t xml:space="preserve"> </w:t>
      </w:r>
      <w:r w:rsidR="007A3C10" w:rsidRPr="00F15C01">
        <w:rPr>
          <w:i/>
          <w:sz w:val="28"/>
          <w:szCs w:val="28"/>
        </w:rPr>
        <w:t>épicos</w:t>
      </w:r>
      <w:r w:rsidR="005E0539" w:rsidRPr="00F15C01">
        <w:rPr>
          <w:i/>
          <w:sz w:val="28"/>
          <w:szCs w:val="28"/>
        </w:rPr>
        <w:t xml:space="preserve"> </w:t>
      </w:r>
      <w:r w:rsidR="007A3C10" w:rsidRPr="00F15C01">
        <w:rPr>
          <w:i/>
          <w:sz w:val="28"/>
          <w:szCs w:val="28"/>
        </w:rPr>
        <w:t>medievales</w:t>
      </w:r>
    </w:p>
    <w:p w:rsidR="00EA7CE0" w:rsidRPr="00F15C01" w:rsidRDefault="005E0539" w:rsidP="004147C7">
      <w:pPr>
        <w:ind w:firstLine="851"/>
        <w:rPr>
          <w:sz w:val="28"/>
          <w:szCs w:val="28"/>
        </w:rPr>
      </w:pPr>
      <w:r w:rsidRPr="00F15C01">
        <w:rPr>
          <w:sz w:val="28"/>
          <w:szCs w:val="28"/>
        </w:rPr>
        <w:t>Casi medio siglo más tarde, los románticos alemanes aplicaron los</w:t>
      </w:r>
      <w:r w:rsidR="00C325D4" w:rsidRPr="00F15C01">
        <w:rPr>
          <w:sz w:val="28"/>
          <w:szCs w:val="28"/>
        </w:rPr>
        <w:t xml:space="preserve"> </w:t>
      </w:r>
      <w:r w:rsidRPr="00F15C01">
        <w:rPr>
          <w:sz w:val="28"/>
          <w:szCs w:val="28"/>
        </w:rPr>
        <w:t>principios y los métodos de la cuestión homérica al estudio de los poemas épicos medievales</w:t>
      </w:r>
      <w:r w:rsidR="00C902E5" w:rsidRPr="00F15C01">
        <w:rPr>
          <w:sz w:val="28"/>
          <w:szCs w:val="28"/>
        </w:rPr>
        <w:t>:</w:t>
      </w:r>
      <w:r w:rsidRPr="00F15C01">
        <w:rPr>
          <w:sz w:val="28"/>
          <w:szCs w:val="28"/>
        </w:rPr>
        <w:t xml:space="preserve"> </w:t>
      </w:r>
      <w:r w:rsidR="00C325D4" w:rsidRPr="00F15C01">
        <w:rPr>
          <w:i/>
          <w:sz w:val="28"/>
          <w:szCs w:val="28"/>
        </w:rPr>
        <w:t>Chans</w:t>
      </w:r>
      <w:r w:rsidRPr="00F15C01">
        <w:rPr>
          <w:i/>
          <w:sz w:val="28"/>
          <w:szCs w:val="28"/>
        </w:rPr>
        <w:t>on de Roland</w:t>
      </w:r>
      <w:r w:rsidR="00C902E5" w:rsidRPr="00F15C01">
        <w:rPr>
          <w:i/>
          <w:sz w:val="28"/>
          <w:szCs w:val="28"/>
        </w:rPr>
        <w:t xml:space="preserve"> </w:t>
      </w:r>
      <w:r w:rsidR="00C902E5" w:rsidRPr="00F15C01">
        <w:rPr>
          <w:sz w:val="28"/>
          <w:szCs w:val="28"/>
        </w:rPr>
        <w:t>(Francia)</w:t>
      </w:r>
      <w:r w:rsidRPr="00F15C01">
        <w:rPr>
          <w:i/>
          <w:sz w:val="28"/>
          <w:szCs w:val="28"/>
        </w:rPr>
        <w:t>, Nibelungos</w:t>
      </w:r>
      <w:r w:rsidR="00C902E5" w:rsidRPr="00F15C01">
        <w:rPr>
          <w:i/>
          <w:sz w:val="28"/>
          <w:szCs w:val="28"/>
        </w:rPr>
        <w:t xml:space="preserve"> </w:t>
      </w:r>
      <w:r w:rsidR="00C902E5" w:rsidRPr="00F15C01">
        <w:rPr>
          <w:sz w:val="28"/>
          <w:szCs w:val="28"/>
        </w:rPr>
        <w:t>(Alemania)</w:t>
      </w:r>
      <w:r w:rsidRPr="00F15C01">
        <w:rPr>
          <w:i/>
          <w:sz w:val="28"/>
          <w:szCs w:val="28"/>
        </w:rPr>
        <w:t>,</w:t>
      </w:r>
      <w:r w:rsidR="00C902E5" w:rsidRPr="00F15C01">
        <w:rPr>
          <w:i/>
          <w:sz w:val="28"/>
          <w:szCs w:val="28"/>
        </w:rPr>
        <w:t xml:space="preserve"> La Tabla redonda y los Caballeros del rey Arturo</w:t>
      </w:r>
      <w:r w:rsidRPr="00F15C01">
        <w:rPr>
          <w:i/>
          <w:sz w:val="28"/>
          <w:szCs w:val="28"/>
        </w:rPr>
        <w:t xml:space="preserve"> </w:t>
      </w:r>
      <w:r w:rsidR="00C902E5" w:rsidRPr="00F15C01">
        <w:rPr>
          <w:sz w:val="28"/>
          <w:szCs w:val="28"/>
        </w:rPr>
        <w:t xml:space="preserve">Gran Bretaña), </w:t>
      </w:r>
      <w:r w:rsidR="00C902E5" w:rsidRPr="00F15C01">
        <w:rPr>
          <w:i/>
          <w:sz w:val="28"/>
          <w:szCs w:val="28"/>
        </w:rPr>
        <w:t>Beowulf</w:t>
      </w:r>
      <w:r w:rsidR="00C902E5" w:rsidRPr="00F15C01">
        <w:rPr>
          <w:sz w:val="28"/>
          <w:szCs w:val="28"/>
        </w:rPr>
        <w:t xml:space="preserve"> (Inglaterra, Islandia), </w:t>
      </w:r>
      <w:r w:rsidR="00C902E5" w:rsidRPr="00F15C01">
        <w:rPr>
          <w:i/>
          <w:sz w:val="28"/>
          <w:szCs w:val="28"/>
        </w:rPr>
        <w:t>Kalevala</w:t>
      </w:r>
      <w:r w:rsidR="00C902E5" w:rsidRPr="00F15C01">
        <w:rPr>
          <w:sz w:val="28"/>
          <w:szCs w:val="28"/>
        </w:rPr>
        <w:t xml:space="preserve"> (Finlandia</w:t>
      </w:r>
      <w:r w:rsidR="00AF0C94" w:rsidRPr="00F15C01">
        <w:rPr>
          <w:sz w:val="28"/>
          <w:szCs w:val="28"/>
        </w:rPr>
        <w:t>)</w:t>
      </w:r>
      <w:r w:rsidRPr="00F15C01">
        <w:rPr>
          <w:sz w:val="28"/>
          <w:szCs w:val="28"/>
        </w:rPr>
        <w:t xml:space="preserve"> y hasta el </w:t>
      </w:r>
      <w:r w:rsidRPr="00F15C01">
        <w:rPr>
          <w:i/>
          <w:sz w:val="28"/>
          <w:szCs w:val="28"/>
        </w:rPr>
        <w:t>Poema de Mío Cid</w:t>
      </w:r>
      <w:r w:rsidR="00C902E5" w:rsidRPr="00F15C01">
        <w:rPr>
          <w:sz w:val="28"/>
          <w:szCs w:val="28"/>
        </w:rPr>
        <w:t xml:space="preserve"> (Castilla, España) y demás cantares de gesta</w:t>
      </w:r>
      <w:r w:rsidRPr="00F15C01">
        <w:rPr>
          <w:sz w:val="28"/>
          <w:szCs w:val="28"/>
        </w:rPr>
        <w:t xml:space="preserve">. En sus </w:t>
      </w:r>
      <w:r w:rsidRPr="00F15C01">
        <w:rPr>
          <w:i/>
          <w:sz w:val="28"/>
          <w:szCs w:val="28"/>
        </w:rPr>
        <w:t xml:space="preserve">Betrachtungen über Homers Ilias, </w:t>
      </w:r>
      <w:r w:rsidRPr="00F15C01">
        <w:rPr>
          <w:sz w:val="28"/>
          <w:szCs w:val="28"/>
        </w:rPr>
        <w:t>Lachmann ap</w:t>
      </w:r>
      <w:r w:rsidR="00273B29" w:rsidRPr="00F15C01">
        <w:rPr>
          <w:sz w:val="28"/>
          <w:szCs w:val="28"/>
        </w:rPr>
        <w:t>l</w:t>
      </w:r>
      <w:r w:rsidRPr="00F15C01">
        <w:rPr>
          <w:sz w:val="28"/>
          <w:szCs w:val="28"/>
        </w:rPr>
        <w:t>ica la</w:t>
      </w:r>
      <w:r w:rsidR="00273B29" w:rsidRPr="00F15C01">
        <w:rPr>
          <w:sz w:val="28"/>
          <w:szCs w:val="28"/>
        </w:rPr>
        <w:t xml:space="preserve"> t</w:t>
      </w:r>
      <w:r w:rsidRPr="00F15C01">
        <w:rPr>
          <w:sz w:val="28"/>
          <w:szCs w:val="28"/>
        </w:rPr>
        <w:t>eor</w:t>
      </w:r>
      <w:r w:rsidR="00273B29" w:rsidRPr="00F15C01">
        <w:rPr>
          <w:sz w:val="28"/>
          <w:szCs w:val="28"/>
        </w:rPr>
        <w:t xml:space="preserve">ía </w:t>
      </w:r>
      <w:r w:rsidRPr="00F15C01">
        <w:rPr>
          <w:sz w:val="28"/>
          <w:szCs w:val="28"/>
        </w:rPr>
        <w:t>wolfiana</w:t>
      </w:r>
      <w:r w:rsidR="00C902E5" w:rsidRPr="00F15C01">
        <w:rPr>
          <w:sz w:val="28"/>
          <w:szCs w:val="28"/>
        </w:rPr>
        <w:t xml:space="preserve"> </w:t>
      </w:r>
      <w:r w:rsidR="00273B29" w:rsidRPr="00F15C01">
        <w:rPr>
          <w:sz w:val="28"/>
          <w:szCs w:val="28"/>
        </w:rPr>
        <w:t xml:space="preserve">a </w:t>
      </w:r>
      <w:r w:rsidRPr="00F15C01">
        <w:rPr>
          <w:sz w:val="28"/>
          <w:szCs w:val="28"/>
        </w:rPr>
        <w:t xml:space="preserve">la </w:t>
      </w:r>
      <w:r w:rsidRPr="00F15C01">
        <w:rPr>
          <w:i/>
          <w:sz w:val="28"/>
          <w:szCs w:val="28"/>
        </w:rPr>
        <w:t xml:space="preserve">Iliada </w:t>
      </w:r>
      <w:r w:rsidRPr="00F15C01">
        <w:rPr>
          <w:sz w:val="28"/>
          <w:szCs w:val="28"/>
        </w:rPr>
        <w:t xml:space="preserve">y, </w:t>
      </w:r>
      <w:r w:rsidR="00273B29" w:rsidRPr="00F15C01">
        <w:rPr>
          <w:sz w:val="28"/>
          <w:szCs w:val="28"/>
        </w:rPr>
        <w:t xml:space="preserve">además, la traslada a su </w:t>
      </w:r>
      <w:r w:rsidR="00273B29" w:rsidRPr="00F15C01">
        <w:rPr>
          <w:i/>
          <w:sz w:val="28"/>
          <w:szCs w:val="28"/>
        </w:rPr>
        <w:lastRenderedPageBreak/>
        <w:t xml:space="preserve">Liedertheorie </w:t>
      </w:r>
      <w:r w:rsidR="00273B29" w:rsidRPr="00F15C01">
        <w:rPr>
          <w:sz w:val="28"/>
          <w:szCs w:val="28"/>
        </w:rPr>
        <w:t xml:space="preserve">("teoría de los cantos"),elaborada sobre los </w:t>
      </w:r>
      <w:r w:rsidR="00273B29" w:rsidRPr="00F15C01">
        <w:rPr>
          <w:i/>
          <w:sz w:val="28"/>
          <w:szCs w:val="28"/>
        </w:rPr>
        <w:t>Nibelungos</w:t>
      </w:r>
      <w:r w:rsidR="00273B29" w:rsidRPr="00F15C01">
        <w:rPr>
          <w:sz w:val="28"/>
          <w:szCs w:val="28"/>
        </w:rPr>
        <w:t>. Algo similar realizan</w:t>
      </w:r>
      <w:r w:rsidR="00EA7CE0" w:rsidRPr="00F15C01">
        <w:rPr>
          <w:sz w:val="28"/>
          <w:szCs w:val="28"/>
        </w:rPr>
        <w:t xml:space="preserve"> J. </w:t>
      </w:r>
      <w:r w:rsidR="00273B29" w:rsidRPr="00F15C01">
        <w:rPr>
          <w:sz w:val="28"/>
          <w:szCs w:val="28"/>
        </w:rPr>
        <w:t>Grim</w:t>
      </w:r>
      <w:r w:rsidR="00EA7CE0" w:rsidRPr="00F15C01">
        <w:rPr>
          <w:sz w:val="28"/>
          <w:szCs w:val="28"/>
        </w:rPr>
        <w:t>m</w:t>
      </w:r>
      <w:r w:rsidR="00273B29" w:rsidRPr="00F15C01">
        <w:rPr>
          <w:sz w:val="28"/>
          <w:szCs w:val="28"/>
        </w:rPr>
        <w:t xml:space="preserve"> y </w:t>
      </w:r>
      <w:r w:rsidR="00EA7CE0" w:rsidRPr="00F15C01">
        <w:rPr>
          <w:sz w:val="28"/>
          <w:szCs w:val="28"/>
        </w:rPr>
        <w:t xml:space="preserve">J. G. </w:t>
      </w:r>
      <w:r w:rsidR="00273B29" w:rsidRPr="00F15C01">
        <w:rPr>
          <w:sz w:val="28"/>
          <w:szCs w:val="28"/>
        </w:rPr>
        <w:t xml:space="preserve">Herder; este en sus </w:t>
      </w:r>
      <w:r w:rsidR="00273B29" w:rsidRPr="00F15C01">
        <w:rPr>
          <w:i/>
          <w:sz w:val="28"/>
          <w:szCs w:val="28"/>
        </w:rPr>
        <w:t xml:space="preserve">Volkslieder </w:t>
      </w:r>
      <w:r w:rsidR="00273B29" w:rsidRPr="00F15C01">
        <w:rPr>
          <w:sz w:val="28"/>
          <w:szCs w:val="28"/>
        </w:rPr>
        <w:t>("cantos del pueblo", populares), publicados en 1776. Todos exaltan la</w:t>
      </w:r>
      <w:r w:rsidR="001D53E6" w:rsidRPr="00F15C01">
        <w:rPr>
          <w:sz w:val="28"/>
          <w:szCs w:val="28"/>
        </w:rPr>
        <w:t xml:space="preserve"> </w:t>
      </w:r>
      <w:r w:rsidR="00273B29" w:rsidRPr="00F15C01">
        <w:rPr>
          <w:sz w:val="28"/>
          <w:szCs w:val="28"/>
        </w:rPr>
        <w:t>creatividad</w:t>
      </w:r>
      <w:r w:rsidR="001D53E6" w:rsidRPr="00F15C01">
        <w:rPr>
          <w:sz w:val="28"/>
          <w:szCs w:val="28"/>
        </w:rPr>
        <w:t xml:space="preserve"> </w:t>
      </w:r>
      <w:r w:rsidR="00273B29" w:rsidRPr="00F15C01">
        <w:rPr>
          <w:sz w:val="28"/>
          <w:szCs w:val="28"/>
        </w:rPr>
        <w:t>del</w:t>
      </w:r>
      <w:r w:rsidR="001D53E6" w:rsidRPr="00F15C01">
        <w:rPr>
          <w:sz w:val="28"/>
          <w:szCs w:val="28"/>
        </w:rPr>
        <w:t xml:space="preserve"> </w:t>
      </w:r>
      <w:r w:rsidR="00273B29" w:rsidRPr="00F15C01">
        <w:rPr>
          <w:sz w:val="28"/>
          <w:szCs w:val="28"/>
        </w:rPr>
        <w:t>pue</w:t>
      </w:r>
      <w:r w:rsidR="001D53E6" w:rsidRPr="00F15C01">
        <w:rPr>
          <w:sz w:val="28"/>
          <w:szCs w:val="28"/>
        </w:rPr>
        <w:t>b</w:t>
      </w:r>
      <w:r w:rsidR="00273B29" w:rsidRPr="00F15C01">
        <w:rPr>
          <w:sz w:val="28"/>
          <w:szCs w:val="28"/>
        </w:rPr>
        <w:t>lo, la</w:t>
      </w:r>
      <w:r w:rsidR="001D53E6" w:rsidRPr="00F15C01">
        <w:rPr>
          <w:sz w:val="28"/>
          <w:szCs w:val="28"/>
        </w:rPr>
        <w:t xml:space="preserve"> </w:t>
      </w:r>
      <w:r w:rsidR="00273B29" w:rsidRPr="00F15C01">
        <w:rPr>
          <w:sz w:val="28"/>
          <w:szCs w:val="28"/>
        </w:rPr>
        <w:t>auto</w:t>
      </w:r>
      <w:r w:rsidR="001D53E6" w:rsidRPr="00F15C01">
        <w:rPr>
          <w:sz w:val="28"/>
          <w:szCs w:val="28"/>
        </w:rPr>
        <w:t>r</w:t>
      </w:r>
      <w:r w:rsidR="00273B29" w:rsidRPr="00F15C01">
        <w:rPr>
          <w:sz w:val="28"/>
          <w:szCs w:val="28"/>
        </w:rPr>
        <w:t>idad cole</w:t>
      </w:r>
      <w:r w:rsidR="001D53E6" w:rsidRPr="00F15C01">
        <w:rPr>
          <w:sz w:val="28"/>
          <w:szCs w:val="28"/>
        </w:rPr>
        <w:t>c</w:t>
      </w:r>
      <w:r w:rsidR="00273B29" w:rsidRPr="00F15C01">
        <w:rPr>
          <w:sz w:val="28"/>
          <w:szCs w:val="28"/>
        </w:rPr>
        <w:t>tiva</w:t>
      </w:r>
      <w:r w:rsidR="001D53E6" w:rsidRPr="00F15C01">
        <w:rPr>
          <w:sz w:val="28"/>
          <w:szCs w:val="28"/>
        </w:rPr>
        <w:t xml:space="preserve"> </w:t>
      </w:r>
      <w:r w:rsidR="00273B29" w:rsidRPr="00F15C01">
        <w:rPr>
          <w:sz w:val="28"/>
          <w:szCs w:val="28"/>
        </w:rPr>
        <w:t>y</w:t>
      </w:r>
      <w:r w:rsidR="001D53E6" w:rsidRPr="00F15C01">
        <w:rPr>
          <w:sz w:val="28"/>
          <w:szCs w:val="28"/>
        </w:rPr>
        <w:t xml:space="preserve"> </w:t>
      </w:r>
      <w:r w:rsidR="00273B29" w:rsidRPr="00F15C01">
        <w:rPr>
          <w:sz w:val="28"/>
          <w:szCs w:val="28"/>
        </w:rPr>
        <w:t>anónima</w:t>
      </w:r>
      <w:r w:rsidR="001D53E6" w:rsidRPr="00F15C01">
        <w:rPr>
          <w:sz w:val="28"/>
          <w:szCs w:val="28"/>
        </w:rPr>
        <w:t xml:space="preserve"> que elimina la autoridad individual hasta el punto de afirmar que "la poesía épica se compone por sí misma</w:t>
      </w:r>
      <w:r w:rsidR="001D53E6" w:rsidRPr="00F15C01">
        <w:rPr>
          <w:rStyle w:val="Refdenotaalpie"/>
          <w:sz w:val="28"/>
          <w:szCs w:val="28"/>
        </w:rPr>
        <w:footnoteReference w:id="7"/>
      </w:r>
      <w:r w:rsidR="001D53E6" w:rsidRPr="00F15C01">
        <w:rPr>
          <w:sz w:val="28"/>
          <w:szCs w:val="28"/>
        </w:rPr>
        <w:t>".</w:t>
      </w:r>
    </w:p>
    <w:p w:rsidR="005E0539" w:rsidRPr="00F15C01" w:rsidRDefault="008F05FA" w:rsidP="004147C7">
      <w:pPr>
        <w:ind w:firstLine="851"/>
        <w:rPr>
          <w:sz w:val="28"/>
          <w:szCs w:val="28"/>
        </w:rPr>
      </w:pPr>
      <w:r w:rsidRPr="00F15C01">
        <w:rPr>
          <w:i/>
          <w:sz w:val="28"/>
          <w:szCs w:val="28"/>
        </w:rPr>
        <w:t>1.5</w:t>
      </w:r>
      <w:r w:rsidR="00612429" w:rsidRPr="00F15C01">
        <w:rPr>
          <w:i/>
          <w:sz w:val="28"/>
          <w:szCs w:val="28"/>
        </w:rPr>
        <w:t xml:space="preserve">. Su </w:t>
      </w:r>
      <w:r w:rsidR="00EA7CE0" w:rsidRPr="00F15C01">
        <w:rPr>
          <w:i/>
          <w:sz w:val="28"/>
          <w:szCs w:val="28"/>
        </w:rPr>
        <w:t>aplicación al Antiguo y al Nuevo Testamento</w:t>
      </w:r>
    </w:p>
    <w:p w:rsidR="00262C03" w:rsidRPr="00F15C01" w:rsidRDefault="00262C03" w:rsidP="004147C7">
      <w:pPr>
        <w:ind w:firstLine="851"/>
        <w:rPr>
          <w:sz w:val="28"/>
          <w:szCs w:val="28"/>
        </w:rPr>
      </w:pPr>
      <w:r w:rsidRPr="00F15C01">
        <w:rPr>
          <w:sz w:val="28"/>
          <w:szCs w:val="28"/>
        </w:rPr>
        <w:t xml:space="preserve">El núcleo clave de la cuestión homérica se introduce </w:t>
      </w:r>
      <w:r w:rsidR="004A6089" w:rsidRPr="00F15C01">
        <w:rPr>
          <w:sz w:val="28"/>
          <w:szCs w:val="28"/>
        </w:rPr>
        <w:t>en el estudio de la Sagrada Escritura unas décadas más tarde. Como es lógico, saltó en primer lugar al Antiguo Testamento. Aunque no es fácil preci</w:t>
      </w:r>
      <w:r w:rsidR="00612429" w:rsidRPr="00F15C01">
        <w:rPr>
          <w:sz w:val="28"/>
          <w:szCs w:val="28"/>
        </w:rPr>
        <w:t>s</w:t>
      </w:r>
      <w:r w:rsidR="004A6089" w:rsidRPr="00F15C01">
        <w:rPr>
          <w:sz w:val="28"/>
          <w:szCs w:val="28"/>
        </w:rPr>
        <w:t>ar la fecha, podría considerarse como  su portaestandarte a J. Wellhausen con su teoría documentaria</w:t>
      </w:r>
      <w:r w:rsidR="00B06681" w:rsidRPr="00F15C01">
        <w:rPr>
          <w:rStyle w:val="Refdenotaalpie"/>
          <w:sz w:val="28"/>
          <w:szCs w:val="28"/>
        </w:rPr>
        <w:footnoteReference w:id="8"/>
      </w:r>
      <w:r w:rsidR="002F3EC1" w:rsidRPr="00F15C01">
        <w:rPr>
          <w:sz w:val="28"/>
          <w:szCs w:val="28"/>
        </w:rPr>
        <w:t>.</w:t>
      </w:r>
    </w:p>
    <w:p w:rsidR="00533657" w:rsidRPr="00F15C01" w:rsidRDefault="00F75AAE" w:rsidP="004147C7">
      <w:pPr>
        <w:ind w:firstLine="851"/>
        <w:rPr>
          <w:sz w:val="28"/>
          <w:szCs w:val="28"/>
        </w:rPr>
      </w:pPr>
      <w:r w:rsidRPr="00F15C01">
        <w:rPr>
          <w:sz w:val="28"/>
          <w:szCs w:val="28"/>
        </w:rPr>
        <w:t xml:space="preserve">Aunque ya Herder se interesó por la prehistoria oral de los </w:t>
      </w:r>
      <w:r w:rsidRPr="00F15C01">
        <w:rPr>
          <w:i/>
          <w:sz w:val="28"/>
          <w:szCs w:val="28"/>
        </w:rPr>
        <w:t xml:space="preserve">Evangelios </w:t>
      </w:r>
      <w:r w:rsidRPr="00F15C01">
        <w:rPr>
          <w:sz w:val="28"/>
          <w:szCs w:val="28"/>
        </w:rPr>
        <w:t xml:space="preserve">y por sus formas, son los seguidores de H. Gunkel (obra publicada en 1895) los que revolucionan la crítica histórico-literaria de los Sinópticos, pronto también del IV Evangelio y de todo el Nuevo Testamento, por medio del método de la </w:t>
      </w:r>
      <w:r w:rsidRPr="00F15C01">
        <w:rPr>
          <w:i/>
          <w:sz w:val="28"/>
          <w:szCs w:val="28"/>
        </w:rPr>
        <w:t xml:space="preserve">Formgeschichte, </w:t>
      </w:r>
      <w:r w:rsidRPr="00F15C01">
        <w:rPr>
          <w:sz w:val="28"/>
          <w:szCs w:val="28"/>
        </w:rPr>
        <w:t>"historia de las formas", entre ellos K. L. Schmidt (año 1919), M. Dibelius (1919), R. Bultmann (1921), G. Bertram (1922), etc</w:t>
      </w:r>
      <w:r w:rsidRPr="00F15C01">
        <w:rPr>
          <w:rStyle w:val="Refdenotaalpie"/>
          <w:sz w:val="28"/>
          <w:szCs w:val="28"/>
        </w:rPr>
        <w:footnoteReference w:id="9"/>
      </w:r>
      <w:r w:rsidRPr="00F15C01">
        <w:rPr>
          <w:sz w:val="28"/>
          <w:szCs w:val="28"/>
        </w:rPr>
        <w:t xml:space="preserve">. </w:t>
      </w:r>
      <w:r w:rsidR="006F237F" w:rsidRPr="00F15C01">
        <w:rPr>
          <w:sz w:val="28"/>
          <w:szCs w:val="28"/>
        </w:rPr>
        <w:t>Pero, puede atribuirse a F. Schleiermacher el trasplante -en el año 1832-</w:t>
      </w:r>
      <w:r w:rsidR="003D5C72" w:rsidRPr="00F15C01">
        <w:rPr>
          <w:sz w:val="28"/>
          <w:szCs w:val="28"/>
        </w:rPr>
        <w:t xml:space="preserve"> </w:t>
      </w:r>
      <w:r w:rsidR="006F237F" w:rsidRPr="00F15C01">
        <w:rPr>
          <w:sz w:val="28"/>
          <w:szCs w:val="28"/>
        </w:rPr>
        <w:t>al Nuevo Testamento de la problemática básica de la cuestión homérica, pues abrió la puerta</w:t>
      </w:r>
      <w:r w:rsidR="00483C66" w:rsidRPr="00F15C01">
        <w:rPr>
          <w:sz w:val="28"/>
          <w:szCs w:val="28"/>
        </w:rPr>
        <w:t xml:space="preserve"> que permitió la entrada de la teoría de las dos fuentes de los Sinópticos con su célebre estudio publicado precisamente en ese año</w:t>
      </w:r>
      <w:r w:rsidR="00483C66" w:rsidRPr="00F15C01">
        <w:rPr>
          <w:rStyle w:val="Refdenotaalpie"/>
          <w:sz w:val="28"/>
          <w:szCs w:val="28"/>
        </w:rPr>
        <w:footnoteReference w:id="10"/>
      </w:r>
      <w:r w:rsidR="00483C66" w:rsidRPr="00F15C01">
        <w:rPr>
          <w:sz w:val="28"/>
          <w:szCs w:val="28"/>
        </w:rPr>
        <w:t>.</w:t>
      </w:r>
    </w:p>
    <w:p w:rsidR="00533657" w:rsidRPr="00F15C01" w:rsidRDefault="00533657" w:rsidP="004147C7">
      <w:pPr>
        <w:ind w:firstLine="851"/>
        <w:rPr>
          <w:sz w:val="28"/>
          <w:szCs w:val="28"/>
        </w:rPr>
      </w:pPr>
      <w:r w:rsidRPr="00F15C01">
        <w:rPr>
          <w:b/>
          <w:sz w:val="28"/>
          <w:szCs w:val="28"/>
        </w:rPr>
        <w:t xml:space="preserve">2. La transmisión oral y la escrita </w:t>
      </w:r>
    </w:p>
    <w:p w:rsidR="0032211D" w:rsidRPr="00F15C01" w:rsidRDefault="0032211D" w:rsidP="004147C7">
      <w:pPr>
        <w:ind w:firstLine="851"/>
        <w:rPr>
          <w:i/>
          <w:sz w:val="28"/>
          <w:szCs w:val="28"/>
        </w:rPr>
      </w:pPr>
      <w:r w:rsidRPr="00F15C01">
        <w:rPr>
          <w:i/>
          <w:sz w:val="28"/>
          <w:szCs w:val="28"/>
        </w:rPr>
        <w:t xml:space="preserve">2.1.Posibilidad de la transmisión oral de los poemas </w:t>
      </w:r>
      <w:r w:rsidRPr="00F15C01">
        <w:rPr>
          <w:i/>
          <w:sz w:val="28"/>
          <w:szCs w:val="28"/>
        </w:rPr>
        <w:tab/>
        <w:t>homéricos</w:t>
      </w:r>
    </w:p>
    <w:p w:rsidR="00613732" w:rsidRPr="00F15C01" w:rsidRDefault="0032211D" w:rsidP="004147C7">
      <w:pPr>
        <w:ind w:firstLine="851"/>
        <w:rPr>
          <w:sz w:val="28"/>
          <w:szCs w:val="28"/>
        </w:rPr>
      </w:pPr>
      <w:r w:rsidRPr="00F15C01">
        <w:rPr>
          <w:sz w:val="28"/>
          <w:szCs w:val="28"/>
        </w:rPr>
        <w:t xml:space="preserve">Desde los inicios mismos de la cuestión homérica se ha venido repitiendo que es imposible saberse y recitar de memoria los 15.393 versos de la </w:t>
      </w:r>
      <w:r w:rsidRPr="00F15C01">
        <w:rPr>
          <w:i/>
          <w:sz w:val="28"/>
          <w:szCs w:val="28"/>
        </w:rPr>
        <w:t xml:space="preserve">Ilíada </w:t>
      </w:r>
      <w:r w:rsidRPr="00F15C01">
        <w:rPr>
          <w:sz w:val="28"/>
          <w:szCs w:val="28"/>
        </w:rPr>
        <w:t xml:space="preserve">y los 12.110 de la </w:t>
      </w:r>
      <w:r w:rsidR="00D437FC" w:rsidRPr="00F15C01">
        <w:rPr>
          <w:i/>
          <w:sz w:val="28"/>
          <w:szCs w:val="28"/>
        </w:rPr>
        <w:t xml:space="preserve">Odisea, </w:t>
      </w:r>
      <w:r w:rsidR="00D437FC" w:rsidRPr="00F15C01">
        <w:rPr>
          <w:sz w:val="28"/>
          <w:szCs w:val="28"/>
        </w:rPr>
        <w:t>en total</w:t>
      </w:r>
      <w:r w:rsidR="00613732" w:rsidRPr="00F15C01">
        <w:rPr>
          <w:sz w:val="28"/>
          <w:szCs w:val="28"/>
        </w:rPr>
        <w:t xml:space="preserve"> 71.503 versos hexámetros. Pero parece ser verdad la sentencia latina: </w:t>
      </w:r>
      <w:r w:rsidR="00613732" w:rsidRPr="00F15C01">
        <w:rPr>
          <w:i/>
          <w:sz w:val="28"/>
          <w:szCs w:val="28"/>
        </w:rPr>
        <w:t xml:space="preserve">Quidquid </w:t>
      </w:r>
      <w:r w:rsidR="00613732" w:rsidRPr="00F15C01">
        <w:rPr>
          <w:i/>
          <w:sz w:val="28"/>
          <w:szCs w:val="28"/>
        </w:rPr>
        <w:lastRenderedPageBreak/>
        <w:t xml:space="preserve">recipitur ad modum recipientis recipitur, </w:t>
      </w:r>
      <w:r w:rsidR="00613732" w:rsidRPr="00F15C01">
        <w:rPr>
          <w:sz w:val="28"/>
          <w:szCs w:val="28"/>
        </w:rPr>
        <w:t>"lo que se recibe, se recibe conforme al recipiente". El agua fluida de un grifo adopta la forma del recipiente que puede ser diversa (copa, vaso, botella, garrafón, etc.,). De que nosotros no seamos capaces de aprenderlos, no se deduce que tampoco lo fueran hace dos, tres o más miles de años.</w:t>
      </w:r>
    </w:p>
    <w:p w:rsidR="007A7EA1" w:rsidRPr="00F15C01" w:rsidRDefault="007D5BA8" w:rsidP="004147C7">
      <w:pPr>
        <w:ind w:firstLine="851"/>
        <w:rPr>
          <w:sz w:val="28"/>
          <w:szCs w:val="28"/>
        </w:rPr>
      </w:pPr>
      <w:r w:rsidRPr="00F15C01">
        <w:rPr>
          <w:sz w:val="28"/>
          <w:szCs w:val="28"/>
        </w:rPr>
        <w:t>Acostumbrados a la escritura, somos incapaces de comprender la eficacia y fidelidad de la oralidad en la conservación y tran</w:t>
      </w:r>
      <w:r w:rsidR="00C278B5" w:rsidRPr="00F15C01">
        <w:rPr>
          <w:sz w:val="28"/>
          <w:szCs w:val="28"/>
        </w:rPr>
        <w:t>s</w:t>
      </w:r>
      <w:r w:rsidRPr="00F15C01">
        <w:rPr>
          <w:sz w:val="28"/>
          <w:szCs w:val="28"/>
        </w:rPr>
        <w:t>misión de textos extensos.</w:t>
      </w:r>
      <w:r w:rsidR="00C278B5" w:rsidRPr="00F15C01">
        <w:rPr>
          <w:sz w:val="28"/>
          <w:szCs w:val="28"/>
        </w:rPr>
        <w:t xml:space="preserve"> En el caso de una facultad humana, la falta de ejercicio o su no uso produce su atrofia. El uso, en cambio, conlleva la conservación de su capacidad, su desarrollo e incremento. Es lo </w:t>
      </w:r>
      <w:r w:rsidR="00D55238" w:rsidRPr="00F15C01">
        <w:rPr>
          <w:sz w:val="28"/>
          <w:szCs w:val="28"/>
        </w:rPr>
        <w:t xml:space="preserve">que </w:t>
      </w:r>
      <w:r w:rsidR="007A0257" w:rsidRPr="00F15C01">
        <w:rPr>
          <w:sz w:val="28"/>
          <w:szCs w:val="28"/>
        </w:rPr>
        <w:t>aconteció con la memoria cuando</w:t>
      </w:r>
      <w:r w:rsidR="00C278B5" w:rsidRPr="00F15C01">
        <w:rPr>
          <w:sz w:val="28"/>
          <w:szCs w:val="28"/>
        </w:rPr>
        <w:t xml:space="preserve"> o no </w:t>
      </w:r>
      <w:r w:rsidR="00E44F10" w:rsidRPr="00F15C01">
        <w:rPr>
          <w:sz w:val="28"/>
          <w:szCs w:val="28"/>
        </w:rPr>
        <w:t>ex</w:t>
      </w:r>
      <w:r w:rsidR="00C278B5" w:rsidRPr="00F15C01">
        <w:rPr>
          <w:sz w:val="28"/>
          <w:szCs w:val="28"/>
        </w:rPr>
        <w:t>istía la escritura o, si existía, estaba reservada para círculos redu</w:t>
      </w:r>
      <w:r w:rsidR="00E44F10" w:rsidRPr="00F15C01">
        <w:rPr>
          <w:sz w:val="28"/>
          <w:szCs w:val="28"/>
        </w:rPr>
        <w:t>c</w:t>
      </w:r>
      <w:r w:rsidR="00C278B5" w:rsidRPr="00F15C01">
        <w:rPr>
          <w:sz w:val="28"/>
          <w:szCs w:val="28"/>
        </w:rPr>
        <w:t>idos.</w:t>
      </w:r>
    </w:p>
    <w:p w:rsidR="0032211D" w:rsidRPr="00F15C01" w:rsidRDefault="007A7EA1" w:rsidP="004147C7">
      <w:pPr>
        <w:ind w:firstLine="851"/>
        <w:rPr>
          <w:sz w:val="28"/>
          <w:szCs w:val="28"/>
        </w:rPr>
      </w:pPr>
      <w:r w:rsidRPr="00F15C01">
        <w:rPr>
          <w:sz w:val="28"/>
          <w:szCs w:val="28"/>
        </w:rPr>
        <w:t xml:space="preserve">La "Memoria" es una de las principales  deidades en los pueblos de tradición oral, sin escritura. Así fue en Grecia, donde </w:t>
      </w:r>
      <w:r w:rsidRPr="00F15C01">
        <w:rPr>
          <w:i/>
          <w:sz w:val="28"/>
          <w:szCs w:val="28"/>
        </w:rPr>
        <w:t xml:space="preserve">Mnemosyune, </w:t>
      </w:r>
      <w:r w:rsidRPr="00F15C01">
        <w:rPr>
          <w:sz w:val="28"/>
          <w:szCs w:val="28"/>
        </w:rPr>
        <w:t xml:space="preserve">la "Memoria" concibe de Zeus, el dios supremo en el politeísmo de su mitología, a las Musas, "narradoras al unísono del pasado, del presente y del futuro" (Hesiodo, </w:t>
      </w:r>
      <w:r w:rsidRPr="00F15C01">
        <w:rPr>
          <w:i/>
          <w:sz w:val="28"/>
          <w:szCs w:val="28"/>
        </w:rPr>
        <w:t xml:space="preserve">Teogonía </w:t>
      </w:r>
      <w:r w:rsidRPr="00F15C01">
        <w:rPr>
          <w:sz w:val="28"/>
          <w:szCs w:val="28"/>
        </w:rPr>
        <w:t xml:space="preserve">50 ss., siglos VIII-VII a. C.). Pudiera tener razón Sócrates cuando, en el mito de Teuth, atribuye a la sustitución generalizada de la tradición oral por la escrita la devaluación tanto de la memoria como de la palabra. La palabra ya no tiene valor, no hace fe, como antes. </w:t>
      </w:r>
      <w:r w:rsidRPr="00F15C01">
        <w:rPr>
          <w:i/>
          <w:sz w:val="28"/>
          <w:szCs w:val="28"/>
        </w:rPr>
        <w:t>Verba volant, scripta manent</w:t>
      </w:r>
      <w:r w:rsidRPr="00F15C01">
        <w:rPr>
          <w:sz w:val="28"/>
          <w:szCs w:val="28"/>
        </w:rPr>
        <w:t>, dice el proverbio latino, aunque lo contradicen  muchas tribus, que, todavía en el siglo pasado, no conocían la escritura y, no obstante, conservaban y transmitían oralmente con fidelidad sus tradiciones y compromisos (contratos de compraventa, etc.,).</w:t>
      </w:r>
    </w:p>
    <w:p w:rsidR="007A7EA1" w:rsidRPr="00F15C01" w:rsidRDefault="007A7EA1" w:rsidP="004147C7">
      <w:pPr>
        <w:ind w:firstLine="851"/>
        <w:rPr>
          <w:sz w:val="28"/>
          <w:szCs w:val="28"/>
        </w:rPr>
      </w:pPr>
      <w:r w:rsidRPr="00F15C01">
        <w:rPr>
          <w:i/>
          <w:sz w:val="28"/>
          <w:szCs w:val="28"/>
        </w:rPr>
        <w:t>2.2. "De facto ad posse valet ilatio"</w:t>
      </w:r>
    </w:p>
    <w:p w:rsidR="00087976" w:rsidRPr="00F15C01" w:rsidRDefault="007A7EA1" w:rsidP="004147C7">
      <w:pPr>
        <w:ind w:firstLine="851"/>
        <w:rPr>
          <w:sz w:val="28"/>
          <w:szCs w:val="28"/>
        </w:rPr>
      </w:pPr>
      <w:r w:rsidRPr="00F15C01">
        <w:rPr>
          <w:sz w:val="28"/>
          <w:szCs w:val="28"/>
        </w:rPr>
        <w:t>No cabe duda de que el anterior principio escolástico es legítimo</w:t>
      </w:r>
      <w:r w:rsidR="00BE0B6D" w:rsidRPr="00F15C01">
        <w:rPr>
          <w:sz w:val="28"/>
          <w:szCs w:val="28"/>
        </w:rPr>
        <w:t xml:space="preserve">, concluyente </w:t>
      </w:r>
      <w:r w:rsidRPr="00F15C01">
        <w:rPr>
          <w:sz w:val="28"/>
          <w:szCs w:val="28"/>
        </w:rPr>
        <w:t>y váli</w:t>
      </w:r>
      <w:r w:rsidR="00BE0B6D" w:rsidRPr="00F15C01">
        <w:rPr>
          <w:sz w:val="28"/>
          <w:szCs w:val="28"/>
        </w:rPr>
        <w:t>d</w:t>
      </w:r>
      <w:r w:rsidRPr="00F15C01">
        <w:rPr>
          <w:sz w:val="28"/>
          <w:szCs w:val="28"/>
        </w:rPr>
        <w:t>o</w:t>
      </w:r>
      <w:r w:rsidR="00D55238" w:rsidRPr="00F15C01">
        <w:rPr>
          <w:sz w:val="28"/>
          <w:szCs w:val="28"/>
        </w:rPr>
        <w:t xml:space="preserve">: </w:t>
      </w:r>
      <w:r w:rsidR="00BE0B6D" w:rsidRPr="00F15C01">
        <w:rPr>
          <w:sz w:val="28"/>
          <w:szCs w:val="28"/>
        </w:rPr>
        <w:t xml:space="preserve">del hecho o realidad de algo se deduce o fluye su posibilidad. Evidentemente si algo es, puede ser, no </w:t>
      </w:r>
      <w:r w:rsidR="00941A95" w:rsidRPr="00F15C01">
        <w:rPr>
          <w:sz w:val="28"/>
          <w:szCs w:val="28"/>
        </w:rPr>
        <w:t xml:space="preserve">necesariamente </w:t>
      </w:r>
      <w:r w:rsidR="00BE0B6D" w:rsidRPr="00F15C01">
        <w:rPr>
          <w:sz w:val="28"/>
          <w:szCs w:val="28"/>
        </w:rPr>
        <w:t>al revés.</w:t>
      </w:r>
      <w:r w:rsidR="00087976" w:rsidRPr="00F15C01">
        <w:rPr>
          <w:sz w:val="28"/>
          <w:szCs w:val="28"/>
        </w:rPr>
        <w:t xml:space="preserve"> Hay testimonios, según los cuales los rapsodos y otras personas particulares sabían de memoria los poemas homéricos.</w:t>
      </w:r>
    </w:p>
    <w:p w:rsidR="00925FB0" w:rsidRPr="00F15C01" w:rsidRDefault="00087976" w:rsidP="004147C7">
      <w:pPr>
        <w:ind w:firstLine="851"/>
        <w:rPr>
          <w:sz w:val="28"/>
          <w:szCs w:val="28"/>
        </w:rPr>
      </w:pPr>
      <w:r w:rsidRPr="00F15C01">
        <w:rPr>
          <w:sz w:val="28"/>
          <w:szCs w:val="28"/>
        </w:rPr>
        <w:t>Jenofonte</w:t>
      </w:r>
      <w:r w:rsidR="000C4028" w:rsidRPr="00F15C01">
        <w:rPr>
          <w:rStyle w:val="Refdenotaalpie"/>
          <w:sz w:val="28"/>
          <w:szCs w:val="28"/>
        </w:rPr>
        <w:footnoteReference w:id="11"/>
      </w:r>
      <w:r w:rsidR="00A90AE6" w:rsidRPr="00F15C01">
        <w:rPr>
          <w:sz w:val="28"/>
          <w:szCs w:val="28"/>
        </w:rPr>
        <w:t xml:space="preserve"> (siglos V-IV a. C.) refiere que el padre de Nicerato obligó a su hijo a aprender "todos los versos de Homero para que "llegara a ser un hombre de bien". El mismo Nicerato afirma: "incluso ahora (ya adulto) podría recitar de memoria toda la </w:t>
      </w:r>
      <w:r w:rsidR="00A90AE6" w:rsidRPr="00F15C01">
        <w:rPr>
          <w:i/>
          <w:sz w:val="28"/>
          <w:szCs w:val="28"/>
        </w:rPr>
        <w:t xml:space="preserve">Ilíada </w:t>
      </w:r>
      <w:r w:rsidR="00A90AE6" w:rsidRPr="00F15C01">
        <w:rPr>
          <w:sz w:val="28"/>
          <w:szCs w:val="28"/>
        </w:rPr>
        <w:t xml:space="preserve">y la </w:t>
      </w:r>
      <w:r w:rsidR="00A90AE6" w:rsidRPr="00F15C01">
        <w:rPr>
          <w:i/>
          <w:sz w:val="28"/>
          <w:szCs w:val="28"/>
        </w:rPr>
        <w:lastRenderedPageBreak/>
        <w:t xml:space="preserve">Odisea". </w:t>
      </w:r>
      <w:r w:rsidR="00A90AE6" w:rsidRPr="00F15C01">
        <w:rPr>
          <w:sz w:val="28"/>
          <w:szCs w:val="28"/>
        </w:rPr>
        <w:t>Su interlocutor, Antístenes, le replica</w:t>
      </w:r>
      <w:r w:rsidR="00941A95" w:rsidRPr="00F15C01">
        <w:rPr>
          <w:sz w:val="28"/>
          <w:szCs w:val="28"/>
        </w:rPr>
        <w:t>: "</w:t>
      </w:r>
      <w:r w:rsidR="00A90AE6" w:rsidRPr="00F15C01">
        <w:rPr>
          <w:sz w:val="28"/>
          <w:szCs w:val="28"/>
        </w:rPr>
        <w:t>también todos los rapsodo</w:t>
      </w:r>
      <w:r w:rsidR="00941A95" w:rsidRPr="00F15C01">
        <w:rPr>
          <w:sz w:val="28"/>
          <w:szCs w:val="28"/>
        </w:rPr>
        <w:t>s</w:t>
      </w:r>
      <w:r w:rsidR="00A90AE6" w:rsidRPr="00F15C01">
        <w:rPr>
          <w:sz w:val="28"/>
          <w:szCs w:val="28"/>
        </w:rPr>
        <w:t xml:space="preserve"> saben esos versos".</w:t>
      </w:r>
      <w:r w:rsidR="000C4028" w:rsidRPr="00F15C01">
        <w:rPr>
          <w:sz w:val="28"/>
          <w:szCs w:val="28"/>
        </w:rPr>
        <w:t xml:space="preserve"> Nicerato reconoce "no poder olvidarlo, pues los escucho casi a diario". Antístenes interviene de nuevo, haciéndole caer en la cuenta de que "no hay grupo más mentecato que el de los rapsodos.</w:t>
      </w:r>
      <w:r w:rsidR="00444857" w:rsidRPr="00F15C01">
        <w:rPr>
          <w:sz w:val="28"/>
          <w:szCs w:val="28"/>
        </w:rPr>
        <w:t xml:space="preserve"> Nicerato está de acuerdo, pues, "según Sócrates, desconocen el sentido profundo de los versos". Muchos rapsodos practicaban una memorización casi mecánica. Les facilitaba su tarea la "mnemotecnia" o "el arte de potenciar y desarrollar la memoria", promocionada,</w:t>
      </w:r>
      <w:r w:rsidR="00925FB0" w:rsidRPr="00F15C01">
        <w:rPr>
          <w:sz w:val="28"/>
          <w:szCs w:val="28"/>
        </w:rPr>
        <w:t xml:space="preserve"> </w:t>
      </w:r>
      <w:r w:rsidR="00444857" w:rsidRPr="00F15C01">
        <w:rPr>
          <w:sz w:val="28"/>
          <w:szCs w:val="28"/>
        </w:rPr>
        <w:t>en</w:t>
      </w:r>
      <w:r w:rsidR="00925FB0" w:rsidRPr="00F15C01">
        <w:rPr>
          <w:sz w:val="28"/>
          <w:szCs w:val="28"/>
        </w:rPr>
        <w:t xml:space="preserve"> cu</w:t>
      </w:r>
      <w:r w:rsidR="00444857" w:rsidRPr="00F15C01">
        <w:rPr>
          <w:sz w:val="28"/>
          <w:szCs w:val="28"/>
        </w:rPr>
        <w:t>anto a sus recursos,</w:t>
      </w:r>
      <w:r w:rsidR="00925FB0" w:rsidRPr="00F15C01">
        <w:rPr>
          <w:sz w:val="28"/>
          <w:szCs w:val="28"/>
        </w:rPr>
        <w:t xml:space="preserve"> </w:t>
      </w:r>
      <w:r w:rsidR="00444857" w:rsidRPr="00F15C01">
        <w:rPr>
          <w:sz w:val="28"/>
          <w:szCs w:val="28"/>
        </w:rPr>
        <w:t>sobre t</w:t>
      </w:r>
      <w:r w:rsidR="00925FB0" w:rsidRPr="00F15C01">
        <w:rPr>
          <w:sz w:val="28"/>
          <w:szCs w:val="28"/>
        </w:rPr>
        <w:t>o</w:t>
      </w:r>
      <w:r w:rsidR="00444857" w:rsidRPr="00F15C01">
        <w:rPr>
          <w:sz w:val="28"/>
          <w:szCs w:val="28"/>
        </w:rPr>
        <w:t>do</w:t>
      </w:r>
      <w:r w:rsidR="00925FB0" w:rsidRPr="00F15C01">
        <w:rPr>
          <w:sz w:val="28"/>
          <w:szCs w:val="28"/>
        </w:rPr>
        <w:t xml:space="preserve"> por el célebre sofista Hipías de Élide</w:t>
      </w:r>
      <w:r w:rsidR="00444857" w:rsidRPr="00F15C01">
        <w:rPr>
          <w:sz w:val="28"/>
          <w:szCs w:val="28"/>
        </w:rPr>
        <w:t xml:space="preserve"> </w:t>
      </w:r>
      <w:r w:rsidR="00925FB0" w:rsidRPr="00F15C01">
        <w:rPr>
          <w:sz w:val="28"/>
          <w:szCs w:val="28"/>
        </w:rPr>
        <w:t>(siglo V a. C.)</w:t>
      </w:r>
      <w:r w:rsidR="008C345B" w:rsidRPr="00F15C01">
        <w:rPr>
          <w:rStyle w:val="Refdenotaalpie"/>
          <w:sz w:val="28"/>
          <w:szCs w:val="28"/>
        </w:rPr>
        <w:footnoteReference w:id="12"/>
      </w:r>
      <w:r w:rsidR="008C345B" w:rsidRPr="00F15C01">
        <w:rPr>
          <w:sz w:val="28"/>
          <w:szCs w:val="28"/>
        </w:rPr>
        <w:t>.</w:t>
      </w:r>
    </w:p>
    <w:p w:rsidR="007A7EA1" w:rsidRPr="00F15C01" w:rsidRDefault="00925FB0" w:rsidP="004147C7">
      <w:pPr>
        <w:ind w:firstLine="851"/>
        <w:rPr>
          <w:sz w:val="28"/>
          <w:szCs w:val="28"/>
        </w:rPr>
      </w:pPr>
      <w:r w:rsidRPr="00F15C01">
        <w:rPr>
          <w:sz w:val="28"/>
          <w:szCs w:val="28"/>
        </w:rPr>
        <w:t>En lo</w:t>
      </w:r>
      <w:r w:rsidR="00444857" w:rsidRPr="00F15C01">
        <w:rPr>
          <w:sz w:val="28"/>
          <w:szCs w:val="28"/>
        </w:rPr>
        <w:t xml:space="preserve"> </w:t>
      </w:r>
      <w:r w:rsidRPr="00F15C01">
        <w:rPr>
          <w:sz w:val="28"/>
          <w:szCs w:val="28"/>
        </w:rPr>
        <w:t xml:space="preserve">que ahora llamaríamos "escuela primaria" los muchachos griegos aprendían de memoria los poemas homéricos o, al menos, extensos fragmentos de los mismos (Calímaco, </w:t>
      </w:r>
      <w:r w:rsidRPr="00F15C01">
        <w:rPr>
          <w:i/>
          <w:sz w:val="28"/>
          <w:szCs w:val="28"/>
        </w:rPr>
        <w:t xml:space="preserve">Epigrammata </w:t>
      </w:r>
      <w:r w:rsidRPr="00F15C01">
        <w:rPr>
          <w:sz w:val="28"/>
          <w:szCs w:val="28"/>
        </w:rPr>
        <w:t>48, siglos IV-III a. C.).</w:t>
      </w:r>
      <w:r w:rsidR="00661F81" w:rsidRPr="00F15C01">
        <w:rPr>
          <w:sz w:val="28"/>
          <w:szCs w:val="28"/>
        </w:rPr>
        <w:t xml:space="preserve"> Dirigían esta tarea sus maestros que a veces se permitían "mejorar" el texto. Lo alumnos más inteligentes se lo reprochaban no sin ironía. Alcibíades (siglo V a. C.), tal vez el griego más completo y mejor dotado de todo</w:t>
      </w:r>
      <w:r w:rsidR="00D55238" w:rsidRPr="00F15C01">
        <w:rPr>
          <w:sz w:val="28"/>
          <w:szCs w:val="28"/>
        </w:rPr>
        <w:t>s</w:t>
      </w:r>
      <w:r w:rsidR="00661F81" w:rsidRPr="00F15C01">
        <w:rPr>
          <w:sz w:val="28"/>
          <w:szCs w:val="28"/>
        </w:rPr>
        <w:t xml:space="preserve"> los tiempos, sobrino de Pericles, increpó a uno de sus maestros cuando se atrevió a </w:t>
      </w:r>
      <w:r w:rsidR="00EA583A" w:rsidRPr="00F15C01">
        <w:rPr>
          <w:sz w:val="28"/>
          <w:szCs w:val="28"/>
        </w:rPr>
        <w:t xml:space="preserve"> alterar</w:t>
      </w:r>
      <w:r w:rsidR="00661F81" w:rsidRPr="00F15C01">
        <w:rPr>
          <w:sz w:val="28"/>
          <w:szCs w:val="28"/>
        </w:rPr>
        <w:t xml:space="preserve"> el </w:t>
      </w:r>
      <w:r w:rsidR="00EA583A" w:rsidRPr="00F15C01">
        <w:rPr>
          <w:i/>
          <w:sz w:val="28"/>
          <w:szCs w:val="28"/>
        </w:rPr>
        <w:t xml:space="preserve">textus receptus: </w:t>
      </w:r>
      <w:r w:rsidR="00EA583A" w:rsidRPr="00F15C01">
        <w:rPr>
          <w:sz w:val="28"/>
          <w:szCs w:val="28"/>
        </w:rPr>
        <w:t xml:space="preserve">"Cómo es que enseñas las letras a pesar de creerte capaz de corregir  a Homero? ¿Por qué no educas a los jóvenes?".Todavía peor parado quedada el maestro que prescindía de Homero. El mismo Alcibíades propinó un puñetazo a un </w:t>
      </w:r>
      <w:r w:rsidR="00D55238" w:rsidRPr="00F15C01">
        <w:rPr>
          <w:sz w:val="28"/>
          <w:szCs w:val="28"/>
        </w:rPr>
        <w:t>"</w:t>
      </w:r>
      <w:r w:rsidR="00EA583A" w:rsidRPr="00F15C01">
        <w:rPr>
          <w:sz w:val="28"/>
          <w:szCs w:val="28"/>
        </w:rPr>
        <w:t>maestro", a quien pidió "un libro</w:t>
      </w:r>
      <w:r w:rsidR="00D55238" w:rsidRPr="00F15C01">
        <w:rPr>
          <w:sz w:val="28"/>
          <w:szCs w:val="28"/>
        </w:rPr>
        <w:t xml:space="preserve"> </w:t>
      </w:r>
      <w:r w:rsidR="00EA583A" w:rsidRPr="00F15C01">
        <w:rPr>
          <w:sz w:val="28"/>
          <w:szCs w:val="28"/>
        </w:rPr>
        <w:t xml:space="preserve">de Homero", porque respondió que no tenía ninguno (Plutarco, </w:t>
      </w:r>
      <w:r w:rsidR="00EA583A" w:rsidRPr="00F15C01">
        <w:rPr>
          <w:i/>
          <w:sz w:val="28"/>
          <w:szCs w:val="28"/>
        </w:rPr>
        <w:t xml:space="preserve">Alcibíades </w:t>
      </w:r>
      <w:r w:rsidR="00EA583A" w:rsidRPr="00F15C01">
        <w:rPr>
          <w:sz w:val="28"/>
          <w:szCs w:val="28"/>
        </w:rPr>
        <w:t>7, 1-2, siglo I-II d. C.).</w:t>
      </w:r>
      <w:r w:rsidR="002702C8" w:rsidRPr="00F15C01">
        <w:rPr>
          <w:sz w:val="28"/>
          <w:szCs w:val="28"/>
        </w:rPr>
        <w:t xml:space="preserve"> Según Dión Crisóstomo (36, 9, siglos I-II d. C.) en la ciudad </w:t>
      </w:r>
      <w:r w:rsidR="004A7E1E" w:rsidRPr="00F15C01">
        <w:rPr>
          <w:sz w:val="28"/>
          <w:szCs w:val="28"/>
        </w:rPr>
        <w:t>sármata</w:t>
      </w:r>
      <w:r w:rsidR="00DD121E" w:rsidRPr="00F15C01">
        <w:rPr>
          <w:sz w:val="28"/>
          <w:szCs w:val="28"/>
        </w:rPr>
        <w:t xml:space="preserve"> de Borí</w:t>
      </w:r>
      <w:r w:rsidR="002702C8" w:rsidRPr="00F15C01">
        <w:rPr>
          <w:sz w:val="28"/>
          <w:szCs w:val="28"/>
        </w:rPr>
        <w:t xml:space="preserve">stenes casi todos sabían de memoria la </w:t>
      </w:r>
      <w:r w:rsidR="002702C8" w:rsidRPr="00F15C01">
        <w:rPr>
          <w:i/>
          <w:sz w:val="28"/>
          <w:szCs w:val="28"/>
        </w:rPr>
        <w:t xml:space="preserve">Ilíada </w:t>
      </w:r>
      <w:r w:rsidR="002702C8" w:rsidRPr="00F15C01">
        <w:rPr>
          <w:sz w:val="28"/>
          <w:szCs w:val="28"/>
        </w:rPr>
        <w:t>entera.</w:t>
      </w:r>
      <w:r w:rsidR="00EA583A" w:rsidRPr="00F15C01">
        <w:rPr>
          <w:sz w:val="28"/>
          <w:szCs w:val="28"/>
        </w:rPr>
        <w:t xml:space="preserve"> </w:t>
      </w:r>
    </w:p>
    <w:p w:rsidR="007A7EA1" w:rsidRPr="00F15C01" w:rsidRDefault="007A7EA1" w:rsidP="004147C7">
      <w:pPr>
        <w:ind w:firstLine="851"/>
        <w:rPr>
          <w:i/>
          <w:sz w:val="28"/>
          <w:szCs w:val="28"/>
        </w:rPr>
      </w:pPr>
      <w:r w:rsidRPr="00F15C01">
        <w:rPr>
          <w:i/>
          <w:sz w:val="28"/>
          <w:szCs w:val="28"/>
        </w:rPr>
        <w:t>2.3. Coexistencia de la transmisión oral y escrita</w:t>
      </w:r>
    </w:p>
    <w:p w:rsidR="001F183E" w:rsidRPr="00F15C01" w:rsidRDefault="001F183E" w:rsidP="004147C7">
      <w:pPr>
        <w:ind w:firstLine="851"/>
        <w:rPr>
          <w:sz w:val="28"/>
          <w:szCs w:val="28"/>
        </w:rPr>
      </w:pPr>
      <w:r w:rsidRPr="00F15C01">
        <w:rPr>
          <w:sz w:val="28"/>
          <w:szCs w:val="28"/>
        </w:rPr>
        <w:t xml:space="preserve">Ahora se hacen "lecturas seguidas" del </w:t>
      </w:r>
      <w:r w:rsidRPr="00F15C01">
        <w:rPr>
          <w:i/>
          <w:sz w:val="28"/>
          <w:szCs w:val="28"/>
        </w:rPr>
        <w:t xml:space="preserve">Quijote" </w:t>
      </w:r>
      <w:r w:rsidRPr="00F15C01">
        <w:rPr>
          <w:sz w:val="28"/>
          <w:szCs w:val="28"/>
        </w:rPr>
        <w:t>y de otros textos "clásicos" al mismo tiempo que cualquiera puede leer por su cuenta y a su ritmo esos mismos textos editados e impresos por cualquier editorial. En la Antigüedad griega se hacían no "lecturas", sino "recitaciones" o "declamaciones seguidas"</w:t>
      </w:r>
      <w:r w:rsidRPr="00F15C01">
        <w:rPr>
          <w:i/>
          <w:sz w:val="28"/>
          <w:szCs w:val="28"/>
        </w:rPr>
        <w:t xml:space="preserve"> </w:t>
      </w:r>
      <w:r w:rsidR="00F13D88" w:rsidRPr="00F15C01">
        <w:rPr>
          <w:sz w:val="28"/>
          <w:szCs w:val="28"/>
        </w:rPr>
        <w:t>de los poemas homéricos</w:t>
      </w:r>
      <w:r w:rsidR="00800F19" w:rsidRPr="00F15C01">
        <w:rPr>
          <w:sz w:val="28"/>
          <w:szCs w:val="28"/>
        </w:rPr>
        <w:t>.</w:t>
      </w:r>
      <w:r w:rsidR="0032211D" w:rsidRPr="00F15C01">
        <w:rPr>
          <w:sz w:val="28"/>
          <w:szCs w:val="28"/>
        </w:rPr>
        <w:t xml:space="preserve"> </w:t>
      </w:r>
      <w:r w:rsidR="007103C5" w:rsidRPr="00F15C01">
        <w:rPr>
          <w:sz w:val="28"/>
          <w:szCs w:val="28"/>
        </w:rPr>
        <w:t>No está cla</w:t>
      </w:r>
      <w:r w:rsidR="00641344" w:rsidRPr="00F15C01">
        <w:rPr>
          <w:sz w:val="28"/>
          <w:szCs w:val="28"/>
        </w:rPr>
        <w:t>r</w:t>
      </w:r>
      <w:r w:rsidR="007103C5" w:rsidRPr="00F15C01">
        <w:rPr>
          <w:sz w:val="28"/>
          <w:szCs w:val="28"/>
        </w:rPr>
        <w:t>o si los "r</w:t>
      </w:r>
      <w:r w:rsidR="00641344" w:rsidRPr="00F15C01">
        <w:rPr>
          <w:sz w:val="28"/>
          <w:szCs w:val="28"/>
        </w:rPr>
        <w:t>ap</w:t>
      </w:r>
      <w:r w:rsidR="007103C5" w:rsidRPr="00F15C01">
        <w:rPr>
          <w:sz w:val="28"/>
          <w:szCs w:val="28"/>
        </w:rPr>
        <w:t>sodos</w:t>
      </w:r>
      <w:r w:rsidR="00641344" w:rsidRPr="00F15C01">
        <w:rPr>
          <w:sz w:val="28"/>
          <w:szCs w:val="28"/>
        </w:rPr>
        <w:t>"</w:t>
      </w:r>
      <w:r w:rsidR="007103C5" w:rsidRPr="00F15C01">
        <w:rPr>
          <w:sz w:val="28"/>
          <w:szCs w:val="28"/>
        </w:rPr>
        <w:t xml:space="preserve"> son</w:t>
      </w:r>
      <w:r w:rsidR="00641344" w:rsidRPr="00F15C01">
        <w:rPr>
          <w:sz w:val="28"/>
          <w:szCs w:val="28"/>
        </w:rPr>
        <w:t xml:space="preserve"> o no </w:t>
      </w:r>
      <w:r w:rsidR="007103C5" w:rsidRPr="00F15C01">
        <w:rPr>
          <w:sz w:val="28"/>
          <w:szCs w:val="28"/>
        </w:rPr>
        <w:t>los</w:t>
      </w:r>
      <w:r w:rsidR="00641344" w:rsidRPr="00F15C01">
        <w:rPr>
          <w:sz w:val="28"/>
          <w:szCs w:val="28"/>
        </w:rPr>
        <w:t xml:space="preserve"> </w:t>
      </w:r>
      <w:r w:rsidR="007103C5" w:rsidRPr="00F15C01">
        <w:rPr>
          <w:sz w:val="28"/>
          <w:szCs w:val="28"/>
        </w:rPr>
        <w:t>ll</w:t>
      </w:r>
      <w:r w:rsidR="00641344" w:rsidRPr="00F15C01">
        <w:rPr>
          <w:sz w:val="28"/>
          <w:szCs w:val="28"/>
        </w:rPr>
        <w:t>a</w:t>
      </w:r>
      <w:r w:rsidR="007103C5" w:rsidRPr="00F15C01">
        <w:rPr>
          <w:sz w:val="28"/>
          <w:szCs w:val="28"/>
        </w:rPr>
        <w:t>mados</w:t>
      </w:r>
      <w:r w:rsidR="00641344" w:rsidRPr="00F15C01">
        <w:rPr>
          <w:sz w:val="28"/>
          <w:szCs w:val="28"/>
        </w:rPr>
        <w:t xml:space="preserve"> </w:t>
      </w:r>
      <w:r w:rsidR="007103C5" w:rsidRPr="00F15C01">
        <w:rPr>
          <w:sz w:val="28"/>
          <w:szCs w:val="28"/>
        </w:rPr>
        <w:t>"aedos" en los</w:t>
      </w:r>
      <w:r w:rsidR="00641344" w:rsidRPr="00F15C01">
        <w:rPr>
          <w:sz w:val="28"/>
          <w:szCs w:val="28"/>
        </w:rPr>
        <w:t xml:space="preserve"> </w:t>
      </w:r>
      <w:r w:rsidR="007103C5" w:rsidRPr="00F15C01">
        <w:rPr>
          <w:sz w:val="28"/>
          <w:szCs w:val="28"/>
        </w:rPr>
        <w:t>poemas</w:t>
      </w:r>
      <w:r w:rsidR="00641344" w:rsidRPr="00F15C01">
        <w:rPr>
          <w:sz w:val="28"/>
          <w:szCs w:val="28"/>
        </w:rPr>
        <w:t xml:space="preserve"> </w:t>
      </w:r>
      <w:r w:rsidR="007103C5" w:rsidRPr="00F15C01">
        <w:rPr>
          <w:sz w:val="28"/>
          <w:szCs w:val="28"/>
        </w:rPr>
        <w:t>homéricos.</w:t>
      </w:r>
      <w:r w:rsidR="00641344" w:rsidRPr="00F15C01">
        <w:rPr>
          <w:sz w:val="28"/>
          <w:szCs w:val="28"/>
        </w:rPr>
        <w:t xml:space="preserve"> En el supuesto negativo los aedos serían poetas -profesionales o no- que componían e improvisaban fragmentos épicos al son de instrumento de cuerda. Los rapsodos se limitarían a cantarlos de </w:t>
      </w:r>
      <w:r w:rsidR="00D55238" w:rsidRPr="00F15C01">
        <w:rPr>
          <w:sz w:val="28"/>
          <w:szCs w:val="28"/>
        </w:rPr>
        <w:t>u</w:t>
      </w:r>
      <w:r w:rsidR="00641344" w:rsidRPr="00F15C01">
        <w:rPr>
          <w:sz w:val="28"/>
          <w:szCs w:val="28"/>
        </w:rPr>
        <w:t xml:space="preserve">n repertorio más o menos fijo, por ejemplo Ión, que da nombre a un diálogo platónico. </w:t>
      </w:r>
      <w:r w:rsidR="0032211D" w:rsidRPr="00F15C01">
        <w:rPr>
          <w:sz w:val="28"/>
          <w:szCs w:val="28"/>
        </w:rPr>
        <w:t>El texto escrito</w:t>
      </w:r>
      <w:r w:rsidR="002453C7" w:rsidRPr="00F15C01">
        <w:rPr>
          <w:sz w:val="28"/>
          <w:szCs w:val="28"/>
        </w:rPr>
        <w:t xml:space="preserve"> se </w:t>
      </w:r>
      <w:r w:rsidR="002453C7" w:rsidRPr="00F15C01">
        <w:rPr>
          <w:sz w:val="28"/>
          <w:szCs w:val="28"/>
        </w:rPr>
        <w:lastRenderedPageBreak/>
        <w:t>guardaba en el archivo secreto de cada "ciudad-Estado"; era accesible a un círculo muy reducido.</w:t>
      </w:r>
    </w:p>
    <w:p w:rsidR="002453C7" w:rsidRPr="00F15C01" w:rsidRDefault="002453C7" w:rsidP="004147C7">
      <w:pPr>
        <w:ind w:firstLine="851"/>
        <w:rPr>
          <w:sz w:val="28"/>
          <w:szCs w:val="28"/>
        </w:rPr>
      </w:pPr>
      <w:r w:rsidRPr="00F15C01">
        <w:rPr>
          <w:sz w:val="28"/>
          <w:szCs w:val="28"/>
        </w:rPr>
        <w:t>Según Heródoto</w:t>
      </w:r>
      <w:r w:rsidR="00BF101F" w:rsidRPr="00F15C01">
        <w:rPr>
          <w:sz w:val="28"/>
          <w:szCs w:val="28"/>
        </w:rPr>
        <w:t xml:space="preserve"> (</w:t>
      </w:r>
      <w:r w:rsidR="00BF101F" w:rsidRPr="00F15C01">
        <w:rPr>
          <w:i/>
          <w:sz w:val="28"/>
          <w:szCs w:val="28"/>
        </w:rPr>
        <w:t xml:space="preserve">Hist </w:t>
      </w:r>
      <w:r w:rsidR="00BF101F" w:rsidRPr="00F15C01">
        <w:rPr>
          <w:sz w:val="28"/>
          <w:szCs w:val="28"/>
        </w:rPr>
        <w:t>5, 67, 1, siglo V a. C.)</w:t>
      </w:r>
      <w:r w:rsidRPr="00F15C01">
        <w:rPr>
          <w:sz w:val="28"/>
          <w:szCs w:val="28"/>
        </w:rPr>
        <w:t>, ya Clístenes (600/601-570 a. C.), tirano en Sición (Pelopo</w:t>
      </w:r>
      <w:r w:rsidR="00BF101F" w:rsidRPr="00F15C01">
        <w:rPr>
          <w:sz w:val="28"/>
          <w:szCs w:val="28"/>
        </w:rPr>
        <w:t>n</w:t>
      </w:r>
      <w:r w:rsidRPr="00F15C01">
        <w:rPr>
          <w:sz w:val="28"/>
          <w:szCs w:val="28"/>
        </w:rPr>
        <w:t>eso noro</w:t>
      </w:r>
      <w:r w:rsidR="006E276F" w:rsidRPr="00F15C01">
        <w:rPr>
          <w:sz w:val="28"/>
          <w:szCs w:val="28"/>
        </w:rPr>
        <w:t>r</w:t>
      </w:r>
      <w:r w:rsidRPr="00F15C01">
        <w:rPr>
          <w:sz w:val="28"/>
          <w:szCs w:val="28"/>
        </w:rPr>
        <w:t>iental)</w:t>
      </w:r>
      <w:r w:rsidR="00BF101F" w:rsidRPr="00F15C01">
        <w:rPr>
          <w:sz w:val="28"/>
          <w:szCs w:val="28"/>
        </w:rPr>
        <w:t>, debido a una guerra que había mantenido contra los argivos, como primera medida suprimió en Sición los certámenes rapsódicos basados en los poemas homér</w:t>
      </w:r>
      <w:r w:rsidR="005835D7" w:rsidRPr="00F15C01">
        <w:rPr>
          <w:sz w:val="28"/>
          <w:szCs w:val="28"/>
        </w:rPr>
        <w:t>icos, ya que en ellos l</w:t>
      </w:r>
      <w:r w:rsidR="00BF101F" w:rsidRPr="00F15C01">
        <w:rPr>
          <w:sz w:val="28"/>
          <w:szCs w:val="28"/>
        </w:rPr>
        <w:t xml:space="preserve">os argivos y Argos son elogiados muy a menudo" </w:t>
      </w:r>
    </w:p>
    <w:p w:rsidR="001F183E" w:rsidRPr="00F15C01" w:rsidRDefault="00800F19" w:rsidP="004147C7">
      <w:pPr>
        <w:ind w:firstLine="851"/>
        <w:rPr>
          <w:sz w:val="28"/>
          <w:szCs w:val="28"/>
        </w:rPr>
      </w:pPr>
      <w:r w:rsidRPr="00F15C01">
        <w:rPr>
          <w:sz w:val="28"/>
          <w:szCs w:val="28"/>
        </w:rPr>
        <w:t xml:space="preserve">Solón (siglos VII-VI a .C.) e </w:t>
      </w:r>
      <w:r w:rsidR="007C26CA" w:rsidRPr="00F15C01">
        <w:rPr>
          <w:sz w:val="28"/>
          <w:szCs w:val="28"/>
        </w:rPr>
        <w:t>Hiparco, hijo de Pisístrato (605-527</w:t>
      </w:r>
      <w:r w:rsidR="004711CA" w:rsidRPr="00F15C01">
        <w:rPr>
          <w:sz w:val="28"/>
          <w:szCs w:val="28"/>
        </w:rPr>
        <w:t>, siglos</w:t>
      </w:r>
      <w:r w:rsidR="007C26CA" w:rsidRPr="00F15C01">
        <w:rPr>
          <w:sz w:val="28"/>
          <w:szCs w:val="28"/>
        </w:rPr>
        <w:t xml:space="preserve"> </w:t>
      </w:r>
      <w:r w:rsidR="004711CA" w:rsidRPr="00F15C01">
        <w:rPr>
          <w:sz w:val="28"/>
          <w:szCs w:val="28"/>
        </w:rPr>
        <w:t xml:space="preserve">VII-VI </w:t>
      </w:r>
      <w:r w:rsidR="007C26CA" w:rsidRPr="00F15C01">
        <w:rPr>
          <w:sz w:val="28"/>
          <w:szCs w:val="28"/>
        </w:rPr>
        <w:t>a. C.)</w:t>
      </w:r>
      <w:r w:rsidRPr="00F15C01">
        <w:rPr>
          <w:sz w:val="28"/>
          <w:szCs w:val="28"/>
        </w:rPr>
        <w:t xml:space="preserve"> </w:t>
      </w:r>
      <w:r w:rsidR="007C26CA" w:rsidRPr="00F15C01">
        <w:rPr>
          <w:sz w:val="28"/>
          <w:szCs w:val="28"/>
        </w:rPr>
        <w:t>orden</w:t>
      </w:r>
      <w:r w:rsidRPr="00F15C01">
        <w:rPr>
          <w:sz w:val="28"/>
          <w:szCs w:val="28"/>
        </w:rPr>
        <w:t>aron</w:t>
      </w:r>
      <w:r w:rsidR="007C26CA" w:rsidRPr="00F15C01">
        <w:rPr>
          <w:sz w:val="28"/>
          <w:szCs w:val="28"/>
        </w:rPr>
        <w:t xml:space="preserve"> </w:t>
      </w:r>
      <w:r w:rsidRPr="00F15C01">
        <w:rPr>
          <w:sz w:val="28"/>
          <w:szCs w:val="28"/>
        </w:rPr>
        <w:t>que,</w:t>
      </w:r>
      <w:r w:rsidR="007C26CA" w:rsidRPr="00F15C01">
        <w:rPr>
          <w:sz w:val="28"/>
          <w:szCs w:val="28"/>
        </w:rPr>
        <w:t xml:space="preserve"> </w:t>
      </w:r>
      <w:r w:rsidRPr="00F15C01">
        <w:rPr>
          <w:sz w:val="28"/>
          <w:szCs w:val="28"/>
        </w:rPr>
        <w:t xml:space="preserve">en </w:t>
      </w:r>
      <w:r w:rsidR="007C26CA" w:rsidRPr="00F15C01">
        <w:rPr>
          <w:sz w:val="28"/>
          <w:szCs w:val="28"/>
        </w:rPr>
        <w:t xml:space="preserve">las fiestas Panateneas, celebradas cada cuatro años, </w:t>
      </w:r>
      <w:r w:rsidRPr="00F15C01">
        <w:rPr>
          <w:sz w:val="28"/>
          <w:szCs w:val="28"/>
        </w:rPr>
        <w:t xml:space="preserve">los rapsodos recitaran </w:t>
      </w:r>
      <w:r w:rsidR="007C26CA" w:rsidRPr="00F15C01">
        <w:rPr>
          <w:sz w:val="28"/>
          <w:szCs w:val="28"/>
        </w:rPr>
        <w:t>los poemas homéricos</w:t>
      </w:r>
      <w:r w:rsidRPr="00F15C01">
        <w:rPr>
          <w:sz w:val="28"/>
          <w:szCs w:val="28"/>
        </w:rPr>
        <w:t xml:space="preserve"> </w:t>
      </w:r>
      <w:r w:rsidR="00F76519" w:rsidRPr="00F15C01">
        <w:rPr>
          <w:i/>
          <w:sz w:val="28"/>
          <w:szCs w:val="28"/>
        </w:rPr>
        <w:t xml:space="preserve">ex hypobolês </w:t>
      </w:r>
      <w:r w:rsidR="00F76519" w:rsidRPr="00F15C01">
        <w:rPr>
          <w:sz w:val="28"/>
          <w:szCs w:val="28"/>
        </w:rPr>
        <w:t xml:space="preserve">(Solón), </w:t>
      </w:r>
      <w:r w:rsidR="00F76519" w:rsidRPr="00F15C01">
        <w:rPr>
          <w:i/>
          <w:sz w:val="28"/>
          <w:szCs w:val="28"/>
        </w:rPr>
        <w:t xml:space="preserve">ex hypolépsos </w:t>
      </w:r>
      <w:r w:rsidR="00F76519" w:rsidRPr="00F15C01">
        <w:rPr>
          <w:sz w:val="28"/>
          <w:szCs w:val="28"/>
        </w:rPr>
        <w:t>(Hiparco), o sea, como fluye el agua en los manantiales, de seguido,</w:t>
      </w:r>
      <w:r w:rsidR="007C26CA" w:rsidRPr="00F15C01">
        <w:rPr>
          <w:sz w:val="28"/>
          <w:szCs w:val="28"/>
        </w:rPr>
        <w:t xml:space="preserve"> empezando cada uno donde acababa el anterior, "como todavía hacen hoy"</w:t>
      </w:r>
      <w:r w:rsidR="004711CA" w:rsidRPr="00F15C01">
        <w:rPr>
          <w:sz w:val="28"/>
          <w:szCs w:val="28"/>
        </w:rPr>
        <w:t>.</w:t>
      </w:r>
      <w:r w:rsidR="00954E9D" w:rsidRPr="00F15C01">
        <w:rPr>
          <w:sz w:val="28"/>
          <w:szCs w:val="28"/>
        </w:rPr>
        <w:t xml:space="preserve"> Según el orador Licurgo</w:t>
      </w:r>
      <w:r w:rsidR="004711CA" w:rsidRPr="00F15C01">
        <w:rPr>
          <w:sz w:val="28"/>
          <w:szCs w:val="28"/>
        </w:rPr>
        <w:t xml:space="preserve"> </w:t>
      </w:r>
      <w:r w:rsidR="00954E9D" w:rsidRPr="00F15C01">
        <w:rPr>
          <w:sz w:val="28"/>
          <w:szCs w:val="28"/>
        </w:rPr>
        <w:t>(</w:t>
      </w:r>
      <w:r w:rsidR="007A7EA1" w:rsidRPr="00F15C01">
        <w:rPr>
          <w:i/>
          <w:sz w:val="28"/>
          <w:szCs w:val="28"/>
        </w:rPr>
        <w:t>In</w:t>
      </w:r>
      <w:r w:rsidR="00954E9D" w:rsidRPr="00F15C01">
        <w:rPr>
          <w:i/>
          <w:sz w:val="28"/>
          <w:szCs w:val="28"/>
        </w:rPr>
        <w:t xml:space="preserve"> Leocrat</w:t>
      </w:r>
      <w:r w:rsidR="007A7EA1" w:rsidRPr="00F15C01">
        <w:rPr>
          <w:i/>
          <w:sz w:val="28"/>
          <w:szCs w:val="28"/>
        </w:rPr>
        <w:t>em</w:t>
      </w:r>
      <w:r w:rsidR="00954E9D" w:rsidRPr="00F15C01">
        <w:rPr>
          <w:i/>
          <w:sz w:val="28"/>
          <w:szCs w:val="28"/>
        </w:rPr>
        <w:t xml:space="preserve"> </w:t>
      </w:r>
      <w:r w:rsidR="00954E9D" w:rsidRPr="00F15C01">
        <w:rPr>
          <w:sz w:val="28"/>
          <w:szCs w:val="28"/>
        </w:rPr>
        <w:t>102</w:t>
      </w:r>
      <w:r w:rsidR="00401EE3" w:rsidRPr="00F15C01">
        <w:rPr>
          <w:sz w:val="28"/>
          <w:szCs w:val="28"/>
        </w:rPr>
        <w:t xml:space="preserve">) seguía haciéndose lo mismo en Atenas en el siglo IV, exactamente en el año 332 a. C. </w:t>
      </w:r>
      <w:r w:rsidR="004711CA" w:rsidRPr="00F15C01">
        <w:rPr>
          <w:sz w:val="28"/>
          <w:szCs w:val="28"/>
        </w:rPr>
        <w:t>Los rapsodos iban de localidad en localidad recitando fragmentos de los poemas homéricos y de otro poetas épicos, una especie de juglares medie</w:t>
      </w:r>
      <w:r w:rsidR="004746EB" w:rsidRPr="00F15C01">
        <w:rPr>
          <w:sz w:val="28"/>
          <w:szCs w:val="28"/>
        </w:rPr>
        <w:t>v</w:t>
      </w:r>
      <w:r w:rsidR="004711CA" w:rsidRPr="00F15C01">
        <w:rPr>
          <w:sz w:val="28"/>
          <w:szCs w:val="28"/>
        </w:rPr>
        <w:t xml:space="preserve">ales. </w:t>
      </w:r>
    </w:p>
    <w:p w:rsidR="004711CA" w:rsidRPr="00F15C01" w:rsidRDefault="00543ADD" w:rsidP="004147C7">
      <w:pPr>
        <w:ind w:firstLine="851"/>
        <w:rPr>
          <w:sz w:val="28"/>
          <w:szCs w:val="28"/>
        </w:rPr>
      </w:pPr>
      <w:r w:rsidRPr="00F15C01">
        <w:rPr>
          <w:sz w:val="28"/>
          <w:szCs w:val="28"/>
        </w:rPr>
        <w:t>Al parecer</w:t>
      </w:r>
      <w:r w:rsidR="004746EB" w:rsidRPr="00F15C01">
        <w:rPr>
          <w:sz w:val="28"/>
          <w:szCs w:val="28"/>
        </w:rPr>
        <w:t xml:space="preserve"> Teá</w:t>
      </w:r>
      <w:r w:rsidRPr="00F15C01">
        <w:rPr>
          <w:sz w:val="28"/>
          <w:szCs w:val="28"/>
        </w:rPr>
        <w:t>genes</w:t>
      </w:r>
      <w:r w:rsidR="004746EB" w:rsidRPr="00F15C01">
        <w:rPr>
          <w:sz w:val="28"/>
          <w:szCs w:val="28"/>
        </w:rPr>
        <w:t xml:space="preserve"> (siglo VI a. C.), amigo de la interpretación alegórica y de su aplicación a Homero, fue el primero en constituir un texto críticamente seguro de los poemas homéricos. </w:t>
      </w:r>
      <w:r w:rsidR="00954E9D" w:rsidRPr="00F15C01">
        <w:rPr>
          <w:sz w:val="28"/>
          <w:szCs w:val="28"/>
        </w:rPr>
        <w:t>Su edición "crítica" se adelantó a las numerosas ediciones privadas, particulares"</w:t>
      </w:r>
      <w:r w:rsidR="00401EE3" w:rsidRPr="00F15C01">
        <w:rPr>
          <w:sz w:val="28"/>
          <w:szCs w:val="28"/>
        </w:rPr>
        <w:t xml:space="preserve"> (</w:t>
      </w:r>
      <w:r w:rsidR="00401EE3" w:rsidRPr="00F15C01">
        <w:rPr>
          <w:i/>
          <w:sz w:val="28"/>
          <w:szCs w:val="28"/>
        </w:rPr>
        <w:t xml:space="preserve">ékdosis kat´ ándra) </w:t>
      </w:r>
      <w:r w:rsidR="00401EE3" w:rsidRPr="00F15C01">
        <w:rPr>
          <w:sz w:val="28"/>
          <w:szCs w:val="28"/>
        </w:rPr>
        <w:t xml:space="preserve">que coexistieron con las </w:t>
      </w:r>
      <w:r w:rsidR="00401EE3" w:rsidRPr="00F15C01">
        <w:rPr>
          <w:i/>
          <w:sz w:val="28"/>
          <w:szCs w:val="28"/>
        </w:rPr>
        <w:t xml:space="preserve">katà póleis, </w:t>
      </w:r>
      <w:r w:rsidR="00401EE3" w:rsidRPr="00F15C01">
        <w:rPr>
          <w:sz w:val="28"/>
          <w:szCs w:val="28"/>
        </w:rPr>
        <w:t>"públicas, oficiales". Solamente estas últimas</w:t>
      </w:r>
      <w:r w:rsidR="000E445C" w:rsidRPr="00F15C01">
        <w:rPr>
          <w:sz w:val="28"/>
          <w:szCs w:val="28"/>
        </w:rPr>
        <w:t xml:space="preserve"> contaban con la garantía pública o estatal de su texto fiel (</w:t>
      </w:r>
      <w:r w:rsidR="000E445C" w:rsidRPr="00F15C01">
        <w:rPr>
          <w:i/>
          <w:sz w:val="28"/>
          <w:szCs w:val="28"/>
        </w:rPr>
        <w:t xml:space="preserve">pístis demosía), </w:t>
      </w:r>
      <w:r w:rsidR="000E445C" w:rsidRPr="00F15C01">
        <w:rPr>
          <w:sz w:val="28"/>
          <w:szCs w:val="28"/>
        </w:rPr>
        <w:t>la cual suponía que el texto escrito del documento y su conservación estaba respaldada por la autoridad de un magistrado y custodiado en un archivo oficial, no expuesto a modificación, adulteración o falsificación</w:t>
      </w:r>
      <w:r w:rsidR="000E445C" w:rsidRPr="00F15C01">
        <w:rPr>
          <w:rStyle w:val="Refdenotaalpie"/>
          <w:sz w:val="28"/>
          <w:szCs w:val="28"/>
        </w:rPr>
        <w:footnoteReference w:id="13"/>
      </w:r>
      <w:r w:rsidR="000E445C" w:rsidRPr="00F15C01">
        <w:rPr>
          <w:sz w:val="28"/>
          <w:szCs w:val="28"/>
        </w:rPr>
        <w:t xml:space="preserve">. </w:t>
      </w:r>
      <w:r w:rsidR="000E445C" w:rsidRPr="00F15C01">
        <w:rPr>
          <w:i/>
          <w:sz w:val="28"/>
          <w:szCs w:val="28"/>
        </w:rPr>
        <w:t xml:space="preserve">Servatis servandis </w:t>
      </w:r>
      <w:r w:rsidR="000E445C" w:rsidRPr="00F15C01">
        <w:rPr>
          <w:sz w:val="28"/>
          <w:szCs w:val="28"/>
        </w:rPr>
        <w:t>es una distinción parecida</w:t>
      </w:r>
      <w:r w:rsidR="000E445C" w:rsidRPr="00F15C01">
        <w:rPr>
          <w:i/>
          <w:sz w:val="28"/>
          <w:szCs w:val="28"/>
        </w:rPr>
        <w:t xml:space="preserve"> </w:t>
      </w:r>
      <w:r w:rsidR="00106A7C" w:rsidRPr="00F15C01">
        <w:rPr>
          <w:sz w:val="28"/>
          <w:szCs w:val="28"/>
        </w:rPr>
        <w:t xml:space="preserve">a la existente entre la </w:t>
      </w:r>
      <w:r w:rsidR="00106A7C" w:rsidRPr="00F15C01">
        <w:rPr>
          <w:i/>
          <w:sz w:val="28"/>
          <w:szCs w:val="28"/>
        </w:rPr>
        <w:t xml:space="preserve">Vulgata-Neovulgata </w:t>
      </w:r>
      <w:r w:rsidR="00106A7C" w:rsidRPr="00F15C01">
        <w:rPr>
          <w:sz w:val="28"/>
          <w:szCs w:val="28"/>
        </w:rPr>
        <w:t xml:space="preserve">y las ediciones privadas de la Biblia. </w:t>
      </w:r>
    </w:p>
    <w:p w:rsidR="006E6885" w:rsidRPr="00F15C01" w:rsidRDefault="00F448D9" w:rsidP="004147C7">
      <w:pPr>
        <w:ind w:firstLine="851"/>
        <w:rPr>
          <w:sz w:val="28"/>
          <w:szCs w:val="28"/>
        </w:rPr>
      </w:pPr>
      <w:r w:rsidRPr="00F15C01">
        <w:rPr>
          <w:sz w:val="28"/>
          <w:szCs w:val="28"/>
        </w:rPr>
        <w:t>En los "pueblos primitivos" o mejor "sin escritura</w:t>
      </w:r>
      <w:r w:rsidR="00E53A17" w:rsidRPr="00F15C01">
        <w:rPr>
          <w:sz w:val="28"/>
          <w:szCs w:val="28"/>
        </w:rPr>
        <w:t>"</w:t>
      </w:r>
      <w:r w:rsidRPr="00F15C01">
        <w:rPr>
          <w:sz w:val="28"/>
          <w:szCs w:val="28"/>
        </w:rPr>
        <w:t>, las tradiciones familiares y tribales se conservaban y transmitía</w:t>
      </w:r>
      <w:r w:rsidR="009D1953" w:rsidRPr="00F15C01">
        <w:rPr>
          <w:sz w:val="28"/>
          <w:szCs w:val="28"/>
        </w:rPr>
        <w:t>n de memo</w:t>
      </w:r>
      <w:r w:rsidRPr="00F15C01">
        <w:rPr>
          <w:sz w:val="28"/>
          <w:szCs w:val="28"/>
        </w:rPr>
        <w:t>ria.</w:t>
      </w:r>
      <w:r w:rsidR="009D1953" w:rsidRPr="00F15C01">
        <w:rPr>
          <w:sz w:val="28"/>
          <w:szCs w:val="28"/>
        </w:rPr>
        <w:t xml:space="preserve"> En Grecia, la escritura era conocida al menos más de un milenio antes de Homero. El alfabeto fenicio se introdujo en griego </w:t>
      </w:r>
      <w:r w:rsidR="009D1953" w:rsidRPr="00F15C01">
        <w:rPr>
          <w:sz w:val="28"/>
          <w:szCs w:val="28"/>
        </w:rPr>
        <w:lastRenderedPageBreak/>
        <w:t>en torno al siglo VIII a. C. Antes los griegos usaban la escritura silábica, la lineal B, la de las tablillas micénicas, descifrada en el siglo XX.</w:t>
      </w:r>
      <w:r w:rsidR="00D30D4F" w:rsidRPr="00F15C01">
        <w:rPr>
          <w:sz w:val="28"/>
          <w:szCs w:val="28"/>
        </w:rPr>
        <w:t xml:space="preserve"> Precisamente a esta alude Homero cuando Preto entrega a Belerofonte un díptico de tablillas (doblado y sellado para conservar el secreto) escritas con "signos funestos" o mort</w:t>
      </w:r>
      <w:r w:rsidR="00197423" w:rsidRPr="00F15C01">
        <w:rPr>
          <w:sz w:val="28"/>
          <w:szCs w:val="28"/>
        </w:rPr>
        <w:t>íferos</w:t>
      </w:r>
      <w:r w:rsidR="00D30D4F" w:rsidRPr="00F15C01">
        <w:rPr>
          <w:sz w:val="28"/>
          <w:szCs w:val="28"/>
        </w:rPr>
        <w:t xml:space="preserve"> para el portador</w:t>
      </w:r>
      <w:r w:rsidR="004F2D32" w:rsidRPr="00F15C01">
        <w:rPr>
          <w:rStyle w:val="Refdenotaalpie"/>
          <w:sz w:val="28"/>
          <w:szCs w:val="28"/>
        </w:rPr>
        <w:footnoteReference w:id="14"/>
      </w:r>
      <w:r w:rsidR="004F2D32" w:rsidRPr="00F15C01">
        <w:rPr>
          <w:sz w:val="28"/>
          <w:szCs w:val="28"/>
        </w:rPr>
        <w:t>.</w:t>
      </w:r>
      <w:r w:rsidR="009D1953" w:rsidRPr="00F15C01">
        <w:rPr>
          <w:sz w:val="28"/>
          <w:szCs w:val="28"/>
        </w:rPr>
        <w:t xml:space="preserve"> </w:t>
      </w:r>
      <w:r w:rsidR="004F2D32" w:rsidRPr="00F15C01">
        <w:rPr>
          <w:sz w:val="28"/>
          <w:szCs w:val="28"/>
        </w:rPr>
        <w:t>¿Pero refleja la escritura usada en tiempo de Homero o solamente la de los aqueos y de Agamenón</w:t>
      </w:r>
      <w:r w:rsidR="006E6885" w:rsidRPr="00F15C01">
        <w:rPr>
          <w:sz w:val="28"/>
          <w:szCs w:val="28"/>
        </w:rPr>
        <w:t xml:space="preserve">, su caudillo en la </w:t>
      </w:r>
      <w:r w:rsidR="006E6885" w:rsidRPr="00F15C01">
        <w:rPr>
          <w:i/>
          <w:sz w:val="28"/>
          <w:szCs w:val="28"/>
        </w:rPr>
        <w:t>Ilíada</w:t>
      </w:r>
      <w:r w:rsidR="00197423" w:rsidRPr="00F15C01">
        <w:rPr>
          <w:i/>
          <w:sz w:val="28"/>
          <w:szCs w:val="28"/>
        </w:rPr>
        <w:t>?</w:t>
      </w:r>
      <w:r w:rsidR="006E6885" w:rsidRPr="00F15C01">
        <w:rPr>
          <w:sz w:val="28"/>
          <w:szCs w:val="28"/>
        </w:rPr>
        <w:t xml:space="preserve"> Téngase en cuenta que las tablillas de la escritura lineal B fueron encontradas en sus palacios de Micenas, etc. </w:t>
      </w:r>
    </w:p>
    <w:p w:rsidR="006E6885" w:rsidRPr="00F15C01" w:rsidRDefault="006E6885" w:rsidP="004147C7">
      <w:pPr>
        <w:ind w:firstLine="851"/>
        <w:rPr>
          <w:sz w:val="28"/>
          <w:szCs w:val="28"/>
        </w:rPr>
      </w:pPr>
      <w:r w:rsidRPr="00F15C01">
        <w:rPr>
          <w:sz w:val="28"/>
          <w:szCs w:val="28"/>
        </w:rPr>
        <w:t xml:space="preserve">Ya nadie duda que Homero pudo escribir o (se le supone ciego) si no sabía </w:t>
      </w:r>
      <w:r w:rsidR="00197423" w:rsidRPr="00F15C01">
        <w:rPr>
          <w:sz w:val="28"/>
          <w:szCs w:val="28"/>
        </w:rPr>
        <w:t xml:space="preserve">o no podía </w:t>
      </w:r>
      <w:r w:rsidRPr="00F15C01">
        <w:rPr>
          <w:sz w:val="28"/>
          <w:szCs w:val="28"/>
        </w:rPr>
        <w:t>escribir, dictar sus poemas. No obstante, la oralidad conservó su prestigio ancestral</w:t>
      </w:r>
      <w:r w:rsidR="00A84E65" w:rsidRPr="00F15C01">
        <w:rPr>
          <w:sz w:val="28"/>
          <w:szCs w:val="28"/>
        </w:rPr>
        <w:t xml:space="preserve"> durante bastantes siglos. En el mito platónico</w:t>
      </w:r>
      <w:r w:rsidR="00032E44" w:rsidRPr="00F15C01">
        <w:rPr>
          <w:sz w:val="28"/>
          <w:szCs w:val="28"/>
        </w:rPr>
        <w:t xml:space="preserve"> (</w:t>
      </w:r>
      <w:r w:rsidR="00032E44" w:rsidRPr="00F15C01">
        <w:rPr>
          <w:i/>
          <w:sz w:val="28"/>
          <w:szCs w:val="28"/>
        </w:rPr>
        <w:t xml:space="preserve">Fedro </w:t>
      </w:r>
      <w:r w:rsidR="00032E44" w:rsidRPr="00F15C01">
        <w:rPr>
          <w:sz w:val="28"/>
          <w:szCs w:val="28"/>
        </w:rPr>
        <w:t>274c-275b) Theut, el dios egipcio inventor de</w:t>
      </w:r>
      <w:r w:rsidR="00197423" w:rsidRPr="00F15C01">
        <w:rPr>
          <w:sz w:val="28"/>
          <w:szCs w:val="28"/>
        </w:rPr>
        <w:t xml:space="preserve"> las letras, las considera "un </w:t>
      </w:r>
      <w:r w:rsidR="00032E44" w:rsidRPr="00F15C01">
        <w:rPr>
          <w:sz w:val="28"/>
          <w:szCs w:val="28"/>
        </w:rPr>
        <w:t>fármaco de la memoria y de la sabiduría". Sócrates lo niega, pues, "al descuidar la mem</w:t>
      </w:r>
      <w:r w:rsidR="00E4028F" w:rsidRPr="00F15C01">
        <w:rPr>
          <w:sz w:val="28"/>
          <w:szCs w:val="28"/>
        </w:rPr>
        <w:t>oria, fiándose de lo escrito,</w:t>
      </w:r>
      <w:r w:rsidR="00032E44" w:rsidRPr="00F15C01">
        <w:rPr>
          <w:sz w:val="28"/>
          <w:szCs w:val="28"/>
        </w:rPr>
        <w:t xml:space="preserve"> llegará</w:t>
      </w:r>
      <w:r w:rsidR="00E4028F" w:rsidRPr="00F15C01">
        <w:rPr>
          <w:sz w:val="28"/>
          <w:szCs w:val="28"/>
        </w:rPr>
        <w:t>n</w:t>
      </w:r>
      <w:r w:rsidR="00032E44" w:rsidRPr="00F15C01">
        <w:rPr>
          <w:sz w:val="28"/>
          <w:szCs w:val="28"/>
        </w:rPr>
        <w:t xml:space="preserve"> al recuerdo desde fuera, a través de caracteres ajenos,</w:t>
      </w:r>
      <w:r w:rsidR="00E4028F" w:rsidRPr="00F15C01">
        <w:rPr>
          <w:sz w:val="28"/>
          <w:szCs w:val="28"/>
        </w:rPr>
        <w:t xml:space="preserve"> </w:t>
      </w:r>
      <w:r w:rsidR="00032E44" w:rsidRPr="00F15C01">
        <w:rPr>
          <w:sz w:val="28"/>
          <w:szCs w:val="28"/>
        </w:rPr>
        <w:t>no desde dentro</w:t>
      </w:r>
      <w:r w:rsidR="00E4028F" w:rsidRPr="00F15C01">
        <w:rPr>
          <w:sz w:val="28"/>
          <w:szCs w:val="28"/>
        </w:rPr>
        <w:t>, desde ellos mismos y por sí mismos (...) Los alumnos, habiendo oído muchas cosas sin aprenderlas, parecerá que tienen muchos conocimientos, siendo, al contrario, en la mayoría de los casos, totalmente ignorantes" y acabarán "por convertirse en sabios aparentes en lugar de sabios de verdad".</w:t>
      </w:r>
    </w:p>
    <w:p w:rsidR="00E4028F" w:rsidRPr="00F15C01" w:rsidRDefault="006D1B38" w:rsidP="004147C7">
      <w:pPr>
        <w:ind w:firstLine="851"/>
        <w:rPr>
          <w:sz w:val="28"/>
          <w:szCs w:val="28"/>
        </w:rPr>
      </w:pPr>
      <w:r w:rsidRPr="00F15C01">
        <w:rPr>
          <w:sz w:val="28"/>
          <w:szCs w:val="28"/>
        </w:rPr>
        <w:t>Además, no puede contraponerse la oralidad y la escritura</w:t>
      </w:r>
      <w:r w:rsidR="00172FE2" w:rsidRPr="00F15C01">
        <w:rPr>
          <w:sz w:val="28"/>
          <w:szCs w:val="28"/>
        </w:rPr>
        <w:t xml:space="preserve"> como si fueran incompatibles</w:t>
      </w:r>
      <w:r w:rsidRPr="00F15C01">
        <w:rPr>
          <w:sz w:val="28"/>
          <w:szCs w:val="28"/>
        </w:rPr>
        <w:t xml:space="preserve">. Es lógico que coexistieran. En el ámbito político y judicial había </w:t>
      </w:r>
      <w:r w:rsidR="00B176AE" w:rsidRPr="00F15C01">
        <w:rPr>
          <w:sz w:val="28"/>
          <w:szCs w:val="28"/>
        </w:rPr>
        <w:t xml:space="preserve">un </w:t>
      </w:r>
      <w:r w:rsidRPr="00F15C01">
        <w:rPr>
          <w:sz w:val="28"/>
          <w:szCs w:val="28"/>
        </w:rPr>
        <w:t xml:space="preserve">magistrado público, ayudante del juez, llamado precisamente </w:t>
      </w:r>
      <w:r w:rsidRPr="00F15C01">
        <w:rPr>
          <w:i/>
          <w:sz w:val="28"/>
          <w:szCs w:val="28"/>
        </w:rPr>
        <w:t xml:space="preserve">mnémon, </w:t>
      </w:r>
      <w:r w:rsidRPr="00F15C01">
        <w:rPr>
          <w:sz w:val="28"/>
          <w:szCs w:val="28"/>
        </w:rPr>
        <w:t>"memorizador, recordador". Su función originaria consistía en memorizar y reco</w:t>
      </w:r>
      <w:r w:rsidR="004B7F09" w:rsidRPr="00F15C01">
        <w:rPr>
          <w:sz w:val="28"/>
          <w:szCs w:val="28"/>
        </w:rPr>
        <w:t>r</w:t>
      </w:r>
      <w:r w:rsidRPr="00F15C01">
        <w:rPr>
          <w:sz w:val="28"/>
          <w:szCs w:val="28"/>
        </w:rPr>
        <w:t>dar al juez o a los magistrados super</w:t>
      </w:r>
      <w:r w:rsidR="00172FE2" w:rsidRPr="00F15C01">
        <w:rPr>
          <w:sz w:val="28"/>
          <w:szCs w:val="28"/>
        </w:rPr>
        <w:t>i</w:t>
      </w:r>
      <w:r w:rsidRPr="00F15C01">
        <w:rPr>
          <w:sz w:val="28"/>
          <w:szCs w:val="28"/>
        </w:rPr>
        <w:t>ores</w:t>
      </w:r>
      <w:r w:rsidR="00172FE2" w:rsidRPr="00F15C01">
        <w:rPr>
          <w:sz w:val="28"/>
          <w:szCs w:val="28"/>
        </w:rPr>
        <w:t xml:space="preserve"> la leyes y todo lo relacionado con "las cuestiones públicas, profanas o sagradas". Todavía en el siglo V a. C. algunas </w:t>
      </w:r>
      <w:r w:rsidR="00172FE2" w:rsidRPr="00F15C01">
        <w:rPr>
          <w:i/>
          <w:sz w:val="28"/>
          <w:szCs w:val="28"/>
        </w:rPr>
        <w:t xml:space="preserve">póleis </w:t>
      </w:r>
      <w:r w:rsidR="00172FE2" w:rsidRPr="00F15C01">
        <w:rPr>
          <w:sz w:val="28"/>
          <w:szCs w:val="28"/>
        </w:rPr>
        <w:t xml:space="preserve">o "ciudades-Estado" el </w:t>
      </w:r>
      <w:r w:rsidR="00172FE2" w:rsidRPr="00F15C01">
        <w:rPr>
          <w:i/>
          <w:sz w:val="28"/>
          <w:szCs w:val="28"/>
        </w:rPr>
        <w:t xml:space="preserve">mnémon </w:t>
      </w:r>
      <w:r w:rsidR="00172FE2" w:rsidRPr="00F15C01">
        <w:rPr>
          <w:sz w:val="28"/>
          <w:szCs w:val="28"/>
        </w:rPr>
        <w:t xml:space="preserve">conservaba la misión de ser la tradición oral personificada mientas que en otras el </w:t>
      </w:r>
      <w:r w:rsidR="00172FE2" w:rsidRPr="00F15C01">
        <w:rPr>
          <w:i/>
          <w:sz w:val="28"/>
          <w:szCs w:val="28"/>
        </w:rPr>
        <w:t>mnémon</w:t>
      </w:r>
      <w:r w:rsidR="00172FE2" w:rsidRPr="00F15C01">
        <w:rPr>
          <w:sz w:val="28"/>
          <w:szCs w:val="28"/>
        </w:rPr>
        <w:t xml:space="preserve"> redactaba por escrito y actualizaba el catastro y, en otras, aunaba la doble vertiente, tanto la memorizadora-oral como la escritora.</w:t>
      </w:r>
    </w:p>
    <w:p w:rsidR="006E6885" w:rsidRPr="00F15C01" w:rsidRDefault="004A6EA4" w:rsidP="004147C7">
      <w:pPr>
        <w:ind w:firstLine="851"/>
        <w:rPr>
          <w:sz w:val="28"/>
          <w:szCs w:val="28"/>
        </w:rPr>
      </w:pPr>
      <w:r w:rsidRPr="00F15C01">
        <w:rPr>
          <w:sz w:val="28"/>
          <w:szCs w:val="28"/>
        </w:rPr>
        <w:t>En nuestro tiempo suele afirmarse con convencimiento que "a las palabras se las lleva el viento" mientras que "lo escrito permanece", garantizando la verdad y validez de las palabra</w:t>
      </w:r>
      <w:r w:rsidR="00B176AE" w:rsidRPr="00F15C01">
        <w:rPr>
          <w:sz w:val="28"/>
          <w:szCs w:val="28"/>
        </w:rPr>
        <w:t>s</w:t>
      </w:r>
      <w:r w:rsidRPr="00F15C01">
        <w:rPr>
          <w:sz w:val="28"/>
          <w:szCs w:val="28"/>
        </w:rPr>
        <w:t xml:space="preserve"> escritas. También</w:t>
      </w:r>
      <w:r w:rsidR="00FB7CE2" w:rsidRPr="00F15C01">
        <w:rPr>
          <w:sz w:val="28"/>
          <w:szCs w:val="28"/>
        </w:rPr>
        <w:t xml:space="preserve"> </w:t>
      </w:r>
      <w:r w:rsidRPr="00F15C01">
        <w:rPr>
          <w:sz w:val="28"/>
          <w:szCs w:val="28"/>
        </w:rPr>
        <w:t>en Grecia, cuando</w:t>
      </w:r>
      <w:r w:rsidR="0025150E" w:rsidRPr="00F15C01">
        <w:rPr>
          <w:sz w:val="28"/>
          <w:szCs w:val="28"/>
        </w:rPr>
        <w:t xml:space="preserve"> </w:t>
      </w:r>
      <w:r w:rsidRPr="00F15C01">
        <w:rPr>
          <w:sz w:val="28"/>
          <w:szCs w:val="28"/>
        </w:rPr>
        <w:t>la oralidad perdió fuerza y</w:t>
      </w:r>
      <w:r w:rsidR="00FB7CE2" w:rsidRPr="00F15C01">
        <w:rPr>
          <w:sz w:val="28"/>
          <w:szCs w:val="28"/>
        </w:rPr>
        <w:t xml:space="preserve"> </w:t>
      </w:r>
      <w:r w:rsidRPr="00F15C01">
        <w:rPr>
          <w:sz w:val="28"/>
          <w:szCs w:val="28"/>
        </w:rPr>
        <w:t>vigencia</w:t>
      </w:r>
      <w:r w:rsidR="00FB7CE2" w:rsidRPr="00F15C01">
        <w:rPr>
          <w:sz w:val="28"/>
          <w:szCs w:val="28"/>
        </w:rPr>
        <w:t xml:space="preserve">, consideraron lo escrito  como </w:t>
      </w:r>
      <w:r w:rsidR="00FB7CE2" w:rsidRPr="00F15C01">
        <w:rPr>
          <w:i/>
          <w:sz w:val="28"/>
          <w:szCs w:val="28"/>
        </w:rPr>
        <w:t>akíneton</w:t>
      </w:r>
      <w:r w:rsidR="00FB7CE2" w:rsidRPr="00F15C01">
        <w:rPr>
          <w:sz w:val="28"/>
          <w:szCs w:val="28"/>
        </w:rPr>
        <w:t>, "i</w:t>
      </w:r>
      <w:r w:rsidR="00444857" w:rsidRPr="00F15C01">
        <w:rPr>
          <w:sz w:val="28"/>
          <w:szCs w:val="28"/>
        </w:rPr>
        <w:t>n</w:t>
      </w:r>
      <w:r w:rsidR="00FB7CE2" w:rsidRPr="00F15C01">
        <w:rPr>
          <w:sz w:val="28"/>
          <w:szCs w:val="28"/>
        </w:rPr>
        <w:t xml:space="preserve">mutable, fijo" o fijado </w:t>
      </w:r>
      <w:r w:rsidR="00FB7CE2" w:rsidRPr="00F15C01">
        <w:rPr>
          <w:sz w:val="28"/>
          <w:szCs w:val="28"/>
        </w:rPr>
        <w:lastRenderedPageBreak/>
        <w:t>para siempre</w:t>
      </w:r>
      <w:r w:rsidR="00FB7CE2" w:rsidRPr="00F15C01">
        <w:rPr>
          <w:i/>
          <w:sz w:val="28"/>
          <w:szCs w:val="28"/>
        </w:rPr>
        <w:t xml:space="preserve"> </w:t>
      </w:r>
      <w:r w:rsidR="00FB7CE2" w:rsidRPr="00F15C01">
        <w:rPr>
          <w:sz w:val="28"/>
          <w:szCs w:val="28"/>
        </w:rPr>
        <w:t xml:space="preserve">(Esquines, </w:t>
      </w:r>
      <w:r w:rsidR="00A94128" w:rsidRPr="00F15C01">
        <w:rPr>
          <w:i/>
          <w:sz w:val="28"/>
          <w:szCs w:val="28"/>
        </w:rPr>
        <w:t>In</w:t>
      </w:r>
      <w:r w:rsidR="00FB7CE2" w:rsidRPr="00F15C01">
        <w:rPr>
          <w:i/>
          <w:sz w:val="28"/>
          <w:szCs w:val="28"/>
        </w:rPr>
        <w:t xml:space="preserve"> Ctesifonte</w:t>
      </w:r>
      <w:r w:rsidR="00A94128" w:rsidRPr="00F15C01">
        <w:rPr>
          <w:i/>
          <w:sz w:val="28"/>
          <w:szCs w:val="28"/>
        </w:rPr>
        <w:t>m</w:t>
      </w:r>
      <w:r w:rsidR="00FB7CE2" w:rsidRPr="00F15C01">
        <w:rPr>
          <w:i/>
          <w:sz w:val="28"/>
          <w:szCs w:val="28"/>
        </w:rPr>
        <w:t xml:space="preserve"> </w:t>
      </w:r>
      <w:r w:rsidR="00FB7CE2" w:rsidRPr="00F15C01">
        <w:rPr>
          <w:sz w:val="28"/>
          <w:szCs w:val="28"/>
        </w:rPr>
        <w:t xml:space="preserve">75, siglo  IV a. C.),ya en cuanto a su contenido  -el texto-, ya en cuanto a la conservación de su materialidad, pues la escritura posee un soporte material duradero, que puede conservarse en un lugar seguro y ser vigilado. </w:t>
      </w:r>
      <w:r w:rsidR="00A94128" w:rsidRPr="00F15C01">
        <w:rPr>
          <w:sz w:val="28"/>
          <w:szCs w:val="28"/>
        </w:rPr>
        <w:t>Modificar y</w:t>
      </w:r>
      <w:r w:rsidR="007A7EA1" w:rsidRPr="00F15C01">
        <w:rPr>
          <w:sz w:val="28"/>
          <w:szCs w:val="28"/>
        </w:rPr>
        <w:t xml:space="preserve"> </w:t>
      </w:r>
      <w:r w:rsidR="00444857" w:rsidRPr="00F15C01">
        <w:rPr>
          <w:sz w:val="28"/>
          <w:szCs w:val="28"/>
        </w:rPr>
        <w:t xml:space="preserve">sobre todo destruir una sola </w:t>
      </w:r>
      <w:r w:rsidR="00A94128" w:rsidRPr="00F15C01">
        <w:rPr>
          <w:sz w:val="28"/>
          <w:szCs w:val="28"/>
        </w:rPr>
        <w:t>de</w:t>
      </w:r>
      <w:r w:rsidR="00444857" w:rsidRPr="00F15C01">
        <w:rPr>
          <w:sz w:val="28"/>
          <w:szCs w:val="28"/>
        </w:rPr>
        <w:t xml:space="preserve"> </w:t>
      </w:r>
      <w:r w:rsidR="00A94128" w:rsidRPr="00F15C01">
        <w:rPr>
          <w:sz w:val="28"/>
          <w:szCs w:val="28"/>
        </w:rPr>
        <w:t>las</w:t>
      </w:r>
      <w:r w:rsidR="00444857" w:rsidRPr="00F15C01">
        <w:rPr>
          <w:sz w:val="28"/>
          <w:szCs w:val="28"/>
        </w:rPr>
        <w:t xml:space="preserve"> </w:t>
      </w:r>
      <w:r w:rsidR="00A94128" w:rsidRPr="00F15C01">
        <w:rPr>
          <w:sz w:val="28"/>
          <w:szCs w:val="28"/>
        </w:rPr>
        <w:t>leyes</w:t>
      </w:r>
      <w:r w:rsidR="00444857" w:rsidRPr="00F15C01">
        <w:rPr>
          <w:sz w:val="28"/>
          <w:szCs w:val="28"/>
        </w:rPr>
        <w:t xml:space="preserve"> </w:t>
      </w:r>
      <w:r w:rsidR="00A94128" w:rsidRPr="00F15C01">
        <w:rPr>
          <w:sz w:val="28"/>
          <w:szCs w:val="28"/>
        </w:rPr>
        <w:t>es</w:t>
      </w:r>
      <w:r w:rsidR="00444857" w:rsidRPr="00F15C01">
        <w:rPr>
          <w:sz w:val="28"/>
          <w:szCs w:val="28"/>
        </w:rPr>
        <w:t>c</w:t>
      </w:r>
      <w:r w:rsidR="00A94128" w:rsidRPr="00F15C01">
        <w:rPr>
          <w:sz w:val="28"/>
          <w:szCs w:val="28"/>
        </w:rPr>
        <w:t>ritas,</w:t>
      </w:r>
      <w:r w:rsidR="00444857" w:rsidRPr="00F15C01">
        <w:rPr>
          <w:sz w:val="28"/>
          <w:szCs w:val="28"/>
        </w:rPr>
        <w:t xml:space="preserve"> </w:t>
      </w:r>
      <w:r w:rsidR="00A94128" w:rsidRPr="00F15C01">
        <w:rPr>
          <w:sz w:val="28"/>
          <w:szCs w:val="28"/>
        </w:rPr>
        <w:t>de</w:t>
      </w:r>
      <w:r w:rsidR="00444857" w:rsidRPr="00F15C01">
        <w:rPr>
          <w:sz w:val="28"/>
          <w:szCs w:val="28"/>
        </w:rPr>
        <w:t>p</w:t>
      </w:r>
      <w:r w:rsidR="00A94128" w:rsidRPr="00F15C01">
        <w:rPr>
          <w:sz w:val="28"/>
          <w:szCs w:val="28"/>
        </w:rPr>
        <w:t>ositadas</w:t>
      </w:r>
      <w:r w:rsidR="00444857" w:rsidRPr="00F15C01">
        <w:rPr>
          <w:sz w:val="28"/>
          <w:szCs w:val="28"/>
        </w:rPr>
        <w:t xml:space="preserve"> </w:t>
      </w:r>
      <w:r w:rsidR="00A94128" w:rsidRPr="00F15C01">
        <w:rPr>
          <w:sz w:val="28"/>
          <w:szCs w:val="28"/>
        </w:rPr>
        <w:t>en</w:t>
      </w:r>
      <w:r w:rsidR="00444857" w:rsidRPr="00F15C01">
        <w:rPr>
          <w:sz w:val="28"/>
          <w:szCs w:val="28"/>
        </w:rPr>
        <w:t xml:space="preserve"> </w:t>
      </w:r>
      <w:r w:rsidR="00A94128" w:rsidRPr="00F15C01">
        <w:rPr>
          <w:sz w:val="28"/>
          <w:szCs w:val="28"/>
        </w:rPr>
        <w:t>el</w:t>
      </w:r>
      <w:r w:rsidR="00444857" w:rsidRPr="00F15C01">
        <w:rPr>
          <w:sz w:val="28"/>
          <w:szCs w:val="28"/>
        </w:rPr>
        <w:t xml:space="preserve"> </w:t>
      </w:r>
      <w:r w:rsidR="00A94128" w:rsidRPr="00F15C01">
        <w:rPr>
          <w:sz w:val="28"/>
          <w:szCs w:val="28"/>
        </w:rPr>
        <w:t>archivo</w:t>
      </w:r>
      <w:r w:rsidR="00444857" w:rsidRPr="00F15C01">
        <w:rPr>
          <w:sz w:val="28"/>
          <w:szCs w:val="28"/>
        </w:rPr>
        <w:t xml:space="preserve"> ateni</w:t>
      </w:r>
      <w:r w:rsidR="00A94128" w:rsidRPr="00F15C01">
        <w:rPr>
          <w:sz w:val="28"/>
          <w:szCs w:val="28"/>
        </w:rPr>
        <w:t>en</w:t>
      </w:r>
      <w:r w:rsidR="00444857" w:rsidRPr="00F15C01">
        <w:rPr>
          <w:sz w:val="28"/>
          <w:szCs w:val="28"/>
        </w:rPr>
        <w:t>s</w:t>
      </w:r>
      <w:r w:rsidR="00A94128" w:rsidRPr="00F15C01">
        <w:rPr>
          <w:sz w:val="28"/>
          <w:szCs w:val="28"/>
        </w:rPr>
        <w:t>e,</w:t>
      </w:r>
      <w:r w:rsidR="00444857" w:rsidRPr="00F15C01">
        <w:rPr>
          <w:sz w:val="28"/>
          <w:szCs w:val="28"/>
        </w:rPr>
        <w:t xml:space="preserve"> </w:t>
      </w:r>
      <w:r w:rsidR="00A94128" w:rsidRPr="00F15C01">
        <w:rPr>
          <w:sz w:val="28"/>
          <w:szCs w:val="28"/>
        </w:rPr>
        <w:t>el</w:t>
      </w:r>
      <w:r w:rsidR="00444857" w:rsidRPr="00F15C01">
        <w:rPr>
          <w:sz w:val="28"/>
          <w:szCs w:val="28"/>
        </w:rPr>
        <w:t xml:space="preserve"> </w:t>
      </w:r>
      <w:r w:rsidR="00A94128" w:rsidRPr="00F15C01">
        <w:rPr>
          <w:i/>
          <w:sz w:val="28"/>
          <w:szCs w:val="28"/>
        </w:rPr>
        <w:t xml:space="preserve">metrôon, </w:t>
      </w:r>
      <w:r w:rsidR="00A94128" w:rsidRPr="00F15C01">
        <w:rPr>
          <w:sz w:val="28"/>
          <w:szCs w:val="28"/>
        </w:rPr>
        <w:t xml:space="preserve">podía ser castigado con la pena de muerte (el orador Licurgo, </w:t>
      </w:r>
      <w:r w:rsidR="00A94128" w:rsidRPr="00F15C01">
        <w:rPr>
          <w:i/>
          <w:sz w:val="28"/>
          <w:szCs w:val="28"/>
        </w:rPr>
        <w:t xml:space="preserve">In Leocratem </w:t>
      </w:r>
      <w:r w:rsidR="00A94128" w:rsidRPr="00F15C01">
        <w:rPr>
          <w:sz w:val="28"/>
          <w:szCs w:val="28"/>
        </w:rPr>
        <w:t xml:space="preserve">66, siglo IV a. C.). </w:t>
      </w:r>
    </w:p>
    <w:p w:rsidR="004711CA" w:rsidRPr="00F15C01" w:rsidRDefault="002D7271" w:rsidP="004147C7">
      <w:pPr>
        <w:ind w:firstLine="851"/>
        <w:rPr>
          <w:sz w:val="28"/>
          <w:szCs w:val="28"/>
        </w:rPr>
      </w:pPr>
      <w:r w:rsidRPr="00F15C01">
        <w:rPr>
          <w:b/>
          <w:sz w:val="28"/>
          <w:szCs w:val="28"/>
        </w:rPr>
        <w:t xml:space="preserve">3. La contraposición entre oralidad y escritura </w:t>
      </w:r>
      <w:r w:rsidRPr="00F15C01">
        <w:rPr>
          <w:b/>
          <w:sz w:val="28"/>
          <w:szCs w:val="28"/>
        </w:rPr>
        <w:tab/>
        <w:t xml:space="preserve">superada desde el paleolítico (arte rupestre) </w:t>
      </w:r>
    </w:p>
    <w:p w:rsidR="00F937BB" w:rsidRPr="00F15C01" w:rsidRDefault="002D7271" w:rsidP="004147C7">
      <w:pPr>
        <w:ind w:firstLine="851"/>
        <w:rPr>
          <w:sz w:val="28"/>
          <w:szCs w:val="28"/>
        </w:rPr>
      </w:pPr>
      <w:r w:rsidRPr="00F15C01">
        <w:rPr>
          <w:sz w:val="28"/>
          <w:szCs w:val="28"/>
        </w:rPr>
        <w:t xml:space="preserve">Ya es </w:t>
      </w:r>
      <w:r w:rsidR="00BF7D44" w:rsidRPr="00F15C01">
        <w:rPr>
          <w:sz w:val="28"/>
          <w:szCs w:val="28"/>
        </w:rPr>
        <w:t>hora</w:t>
      </w:r>
      <w:r w:rsidRPr="00F15C01">
        <w:rPr>
          <w:sz w:val="28"/>
          <w:szCs w:val="28"/>
        </w:rPr>
        <w:t xml:space="preserve"> de </w:t>
      </w:r>
      <w:r w:rsidR="00F937BB" w:rsidRPr="00F15C01">
        <w:rPr>
          <w:sz w:val="28"/>
          <w:szCs w:val="28"/>
        </w:rPr>
        <w:t>marginar y hasta olvidar</w:t>
      </w:r>
      <w:r w:rsidRPr="00F15C01">
        <w:rPr>
          <w:sz w:val="28"/>
          <w:szCs w:val="28"/>
        </w:rPr>
        <w:t xml:space="preserve"> la oposición entre la transmisión oral y </w:t>
      </w:r>
      <w:r w:rsidR="00B176AE" w:rsidRPr="00F15C01">
        <w:rPr>
          <w:sz w:val="28"/>
          <w:szCs w:val="28"/>
        </w:rPr>
        <w:t xml:space="preserve">la </w:t>
      </w:r>
      <w:r w:rsidRPr="00F15C01">
        <w:rPr>
          <w:sz w:val="28"/>
          <w:szCs w:val="28"/>
        </w:rPr>
        <w:t>escrita. Las investigaciones modernas la dan por caducada desde el arte rupestre paleol</w:t>
      </w:r>
      <w:r w:rsidR="00F937BB" w:rsidRPr="00F15C01">
        <w:rPr>
          <w:sz w:val="28"/>
          <w:szCs w:val="28"/>
        </w:rPr>
        <w:t>í</w:t>
      </w:r>
      <w:r w:rsidRPr="00F15C01">
        <w:rPr>
          <w:sz w:val="28"/>
          <w:szCs w:val="28"/>
        </w:rPr>
        <w:t>tico,</w:t>
      </w:r>
      <w:r w:rsidR="00F937BB" w:rsidRPr="00F15C01">
        <w:rPr>
          <w:sz w:val="28"/>
          <w:szCs w:val="28"/>
        </w:rPr>
        <w:t xml:space="preserve"> </w:t>
      </w:r>
      <w:r w:rsidRPr="00F15C01">
        <w:rPr>
          <w:sz w:val="28"/>
          <w:szCs w:val="28"/>
        </w:rPr>
        <w:t>an</w:t>
      </w:r>
      <w:r w:rsidR="00F937BB" w:rsidRPr="00F15C01">
        <w:rPr>
          <w:sz w:val="28"/>
          <w:szCs w:val="28"/>
        </w:rPr>
        <w:t>t</w:t>
      </w:r>
      <w:r w:rsidRPr="00F15C01">
        <w:rPr>
          <w:sz w:val="28"/>
          <w:szCs w:val="28"/>
        </w:rPr>
        <w:t>erior</w:t>
      </w:r>
      <w:r w:rsidR="00F937BB" w:rsidRPr="00F15C01">
        <w:rPr>
          <w:sz w:val="28"/>
          <w:szCs w:val="28"/>
        </w:rPr>
        <w:t xml:space="preserve"> al 8.500 años antes de Cristo.</w:t>
      </w:r>
    </w:p>
    <w:p w:rsidR="0058468D" w:rsidRPr="00F15C01" w:rsidRDefault="0058468D" w:rsidP="004147C7">
      <w:pPr>
        <w:ind w:firstLine="851"/>
        <w:rPr>
          <w:i/>
          <w:sz w:val="28"/>
          <w:szCs w:val="28"/>
        </w:rPr>
      </w:pPr>
      <w:r w:rsidRPr="00F15C01">
        <w:rPr>
          <w:i/>
          <w:sz w:val="28"/>
          <w:szCs w:val="28"/>
        </w:rPr>
        <w:t>3.1. Distintos tipos de escritura</w:t>
      </w:r>
    </w:p>
    <w:p w:rsidR="002D7271" w:rsidRPr="00F15C01" w:rsidRDefault="00F937BB" w:rsidP="004147C7">
      <w:pPr>
        <w:ind w:firstLine="851"/>
        <w:rPr>
          <w:sz w:val="28"/>
          <w:szCs w:val="28"/>
        </w:rPr>
      </w:pPr>
      <w:r w:rsidRPr="00F15C01">
        <w:rPr>
          <w:sz w:val="28"/>
          <w:szCs w:val="28"/>
        </w:rPr>
        <w:t>Sería precipitarse en un anacronismo abismal imaginar el alfabeto o la escritura paleolítica al modo de un alfabeto o abecedario actual. En la escritura jeroglífica (Egipto antiguo) cada signo significaba originariamente lo dibujado o pintado (</w:t>
      </w:r>
      <w:r w:rsidRPr="00F15C01">
        <w:rPr>
          <w:i/>
          <w:sz w:val="28"/>
          <w:szCs w:val="28"/>
        </w:rPr>
        <w:t xml:space="preserve">escritura pictográfica). </w:t>
      </w:r>
      <w:r w:rsidRPr="00F15C01">
        <w:rPr>
          <w:sz w:val="28"/>
          <w:szCs w:val="28"/>
        </w:rPr>
        <w:t>Fue "</w:t>
      </w:r>
      <w:r w:rsidRPr="00F15C01">
        <w:rPr>
          <w:i/>
          <w:sz w:val="28"/>
          <w:szCs w:val="28"/>
        </w:rPr>
        <w:t xml:space="preserve">ideográfica" </w:t>
      </w:r>
      <w:r w:rsidRPr="00F15C01">
        <w:rPr>
          <w:sz w:val="28"/>
          <w:szCs w:val="28"/>
        </w:rPr>
        <w:t>cuando,</w:t>
      </w:r>
      <w:r w:rsidR="005916E4" w:rsidRPr="00F15C01">
        <w:rPr>
          <w:sz w:val="28"/>
          <w:szCs w:val="28"/>
        </w:rPr>
        <w:t xml:space="preserve"> ademá</w:t>
      </w:r>
      <w:r w:rsidRPr="00F15C01">
        <w:rPr>
          <w:sz w:val="28"/>
          <w:szCs w:val="28"/>
        </w:rPr>
        <w:t>s</w:t>
      </w:r>
      <w:r w:rsidR="005916E4" w:rsidRPr="00F15C01">
        <w:rPr>
          <w:sz w:val="28"/>
          <w:szCs w:val="28"/>
        </w:rPr>
        <w:t xml:space="preserve"> </w:t>
      </w:r>
      <w:r w:rsidRPr="00F15C01">
        <w:rPr>
          <w:sz w:val="28"/>
          <w:szCs w:val="28"/>
        </w:rPr>
        <w:t>de objetos y</w:t>
      </w:r>
      <w:r w:rsidR="005916E4" w:rsidRPr="00F15C01">
        <w:rPr>
          <w:sz w:val="28"/>
          <w:szCs w:val="28"/>
        </w:rPr>
        <w:t xml:space="preserve"> </w:t>
      </w:r>
      <w:r w:rsidRPr="00F15C01">
        <w:rPr>
          <w:sz w:val="28"/>
          <w:szCs w:val="28"/>
        </w:rPr>
        <w:t>seres sensibles,</w:t>
      </w:r>
      <w:r w:rsidR="005916E4" w:rsidRPr="00F15C01">
        <w:rPr>
          <w:sz w:val="28"/>
          <w:szCs w:val="28"/>
        </w:rPr>
        <w:t xml:space="preserve"> f</w:t>
      </w:r>
      <w:r w:rsidRPr="00F15C01">
        <w:rPr>
          <w:sz w:val="28"/>
          <w:szCs w:val="28"/>
        </w:rPr>
        <w:t>á</w:t>
      </w:r>
      <w:r w:rsidR="005916E4" w:rsidRPr="00F15C01">
        <w:rPr>
          <w:sz w:val="28"/>
          <w:szCs w:val="28"/>
        </w:rPr>
        <w:t>c</w:t>
      </w:r>
      <w:r w:rsidRPr="00F15C01">
        <w:rPr>
          <w:sz w:val="28"/>
          <w:szCs w:val="28"/>
        </w:rPr>
        <w:t>ilmente</w:t>
      </w:r>
      <w:r w:rsidR="005916E4" w:rsidRPr="00F15C01">
        <w:rPr>
          <w:sz w:val="28"/>
          <w:szCs w:val="28"/>
        </w:rPr>
        <w:t xml:space="preserve"> </w:t>
      </w:r>
      <w:r w:rsidRPr="00F15C01">
        <w:rPr>
          <w:sz w:val="28"/>
          <w:szCs w:val="28"/>
        </w:rPr>
        <w:t>dibujables</w:t>
      </w:r>
      <w:r w:rsidR="005916E4" w:rsidRPr="00F15C01">
        <w:rPr>
          <w:sz w:val="28"/>
          <w:szCs w:val="28"/>
        </w:rPr>
        <w:t xml:space="preserve">, significó </w:t>
      </w:r>
      <w:r w:rsidR="00197423" w:rsidRPr="00F15C01">
        <w:rPr>
          <w:sz w:val="28"/>
          <w:szCs w:val="28"/>
        </w:rPr>
        <w:t>"</w:t>
      </w:r>
      <w:r w:rsidR="005916E4" w:rsidRPr="00F15C01">
        <w:rPr>
          <w:sz w:val="28"/>
          <w:szCs w:val="28"/>
        </w:rPr>
        <w:t>ideas". Con el tiempo se transformó en "</w:t>
      </w:r>
      <w:r w:rsidR="005916E4" w:rsidRPr="00F15C01">
        <w:rPr>
          <w:i/>
          <w:sz w:val="28"/>
          <w:szCs w:val="28"/>
        </w:rPr>
        <w:t xml:space="preserve">fonética". </w:t>
      </w:r>
      <w:r w:rsidR="005916E4" w:rsidRPr="00F15C01">
        <w:rPr>
          <w:sz w:val="28"/>
          <w:szCs w:val="28"/>
        </w:rPr>
        <w:t>Entonces los jeroglíficos</w:t>
      </w:r>
      <w:r w:rsidRPr="00F15C01">
        <w:rPr>
          <w:sz w:val="28"/>
          <w:szCs w:val="28"/>
        </w:rPr>
        <w:t xml:space="preserve"> </w:t>
      </w:r>
      <w:r w:rsidR="005916E4" w:rsidRPr="00F15C01">
        <w:rPr>
          <w:sz w:val="28"/>
          <w:szCs w:val="28"/>
        </w:rPr>
        <w:t>no pudieron catalogarse entre las pictografías ni entre los ideogramas, pues,-olvidada ya su relación con los objetos figurados-, ya son solo signos fonéticos (</w:t>
      </w:r>
      <w:r w:rsidR="005916E4" w:rsidRPr="00F15C01">
        <w:rPr>
          <w:i/>
          <w:sz w:val="28"/>
          <w:szCs w:val="28"/>
        </w:rPr>
        <w:t xml:space="preserve">escritura fonética) </w:t>
      </w:r>
      <w:r w:rsidR="005916E4" w:rsidRPr="00F15C01">
        <w:rPr>
          <w:sz w:val="28"/>
          <w:szCs w:val="28"/>
        </w:rPr>
        <w:t xml:space="preserve">de tipo silábico y (en Grecia en torno al siglo VIII a.C.) </w:t>
      </w:r>
      <w:r w:rsidR="00721EA8" w:rsidRPr="00F15C01">
        <w:rPr>
          <w:sz w:val="28"/>
          <w:szCs w:val="28"/>
        </w:rPr>
        <w:t xml:space="preserve">y </w:t>
      </w:r>
      <w:r w:rsidR="005916E4" w:rsidRPr="00F15C01">
        <w:rPr>
          <w:sz w:val="28"/>
          <w:szCs w:val="28"/>
        </w:rPr>
        <w:t>alfabético según transcriban  sonidos compuestos (s</w:t>
      </w:r>
      <w:r w:rsidR="00CF7AB5" w:rsidRPr="00F15C01">
        <w:rPr>
          <w:sz w:val="28"/>
          <w:szCs w:val="28"/>
        </w:rPr>
        <w:t>íla</w:t>
      </w:r>
      <w:r w:rsidR="005916E4" w:rsidRPr="00F15C01">
        <w:rPr>
          <w:sz w:val="28"/>
          <w:szCs w:val="28"/>
        </w:rPr>
        <w:t>bas,</w:t>
      </w:r>
      <w:r w:rsidR="00CF7AB5" w:rsidRPr="00F15C01">
        <w:rPr>
          <w:sz w:val="28"/>
          <w:szCs w:val="28"/>
        </w:rPr>
        <w:t xml:space="preserve"> </w:t>
      </w:r>
      <w:r w:rsidR="005916E4" w:rsidRPr="00F15C01">
        <w:rPr>
          <w:sz w:val="28"/>
          <w:szCs w:val="28"/>
        </w:rPr>
        <w:t>diptongos) o</w:t>
      </w:r>
      <w:r w:rsidR="00CF7AB5" w:rsidRPr="00F15C01">
        <w:rPr>
          <w:sz w:val="28"/>
          <w:szCs w:val="28"/>
        </w:rPr>
        <w:t xml:space="preserve"> </w:t>
      </w:r>
      <w:r w:rsidR="005916E4" w:rsidRPr="00F15C01">
        <w:rPr>
          <w:sz w:val="28"/>
          <w:szCs w:val="28"/>
        </w:rPr>
        <w:t>simples</w:t>
      </w:r>
      <w:r w:rsidR="00CF7AB5" w:rsidRPr="00F15C01">
        <w:rPr>
          <w:sz w:val="28"/>
          <w:szCs w:val="28"/>
        </w:rPr>
        <w:t xml:space="preserve"> </w:t>
      </w:r>
      <w:r w:rsidR="005916E4" w:rsidRPr="00F15C01">
        <w:rPr>
          <w:sz w:val="28"/>
          <w:szCs w:val="28"/>
        </w:rPr>
        <w:t>(</w:t>
      </w:r>
      <w:r w:rsidR="00CF7AB5" w:rsidRPr="00F15C01">
        <w:rPr>
          <w:sz w:val="28"/>
          <w:szCs w:val="28"/>
        </w:rPr>
        <w:t>vo</w:t>
      </w:r>
      <w:r w:rsidR="005916E4" w:rsidRPr="00F15C01">
        <w:rPr>
          <w:sz w:val="28"/>
          <w:szCs w:val="28"/>
        </w:rPr>
        <w:t>cales,</w:t>
      </w:r>
      <w:r w:rsidR="00CF7AB5" w:rsidRPr="00F15C01">
        <w:rPr>
          <w:sz w:val="28"/>
          <w:szCs w:val="28"/>
        </w:rPr>
        <w:t xml:space="preserve"> </w:t>
      </w:r>
      <w:r w:rsidR="005916E4" w:rsidRPr="00F15C01">
        <w:rPr>
          <w:sz w:val="28"/>
          <w:szCs w:val="28"/>
        </w:rPr>
        <w:t>semi</w:t>
      </w:r>
      <w:r w:rsidR="00CF7AB5" w:rsidRPr="00F15C01">
        <w:rPr>
          <w:sz w:val="28"/>
          <w:szCs w:val="28"/>
        </w:rPr>
        <w:t>v</w:t>
      </w:r>
      <w:r w:rsidR="005916E4" w:rsidRPr="00F15C01">
        <w:rPr>
          <w:sz w:val="28"/>
          <w:szCs w:val="28"/>
        </w:rPr>
        <w:t>o</w:t>
      </w:r>
      <w:r w:rsidR="00CF7AB5" w:rsidRPr="00F15C01">
        <w:rPr>
          <w:sz w:val="28"/>
          <w:szCs w:val="28"/>
        </w:rPr>
        <w:t>c</w:t>
      </w:r>
      <w:r w:rsidR="005916E4" w:rsidRPr="00F15C01">
        <w:rPr>
          <w:sz w:val="28"/>
          <w:szCs w:val="28"/>
        </w:rPr>
        <w:t>ale</w:t>
      </w:r>
      <w:r w:rsidR="00CF7AB5" w:rsidRPr="00F15C01">
        <w:rPr>
          <w:sz w:val="28"/>
          <w:szCs w:val="28"/>
        </w:rPr>
        <w:t>s</w:t>
      </w:r>
      <w:r w:rsidR="005916E4" w:rsidRPr="00F15C01">
        <w:rPr>
          <w:sz w:val="28"/>
          <w:szCs w:val="28"/>
        </w:rPr>
        <w:t>,</w:t>
      </w:r>
      <w:r w:rsidR="00CF7AB5" w:rsidRPr="00F15C01">
        <w:rPr>
          <w:sz w:val="28"/>
          <w:szCs w:val="28"/>
        </w:rPr>
        <w:t xml:space="preserve"> </w:t>
      </w:r>
      <w:r w:rsidR="005916E4" w:rsidRPr="00F15C01">
        <w:rPr>
          <w:sz w:val="28"/>
          <w:szCs w:val="28"/>
        </w:rPr>
        <w:t>c</w:t>
      </w:r>
      <w:r w:rsidR="00CF7AB5" w:rsidRPr="00F15C01">
        <w:rPr>
          <w:sz w:val="28"/>
          <w:szCs w:val="28"/>
        </w:rPr>
        <w:t>o</w:t>
      </w:r>
      <w:r w:rsidR="005916E4" w:rsidRPr="00F15C01">
        <w:rPr>
          <w:sz w:val="28"/>
          <w:szCs w:val="28"/>
        </w:rPr>
        <w:t>nsona</w:t>
      </w:r>
      <w:r w:rsidR="00CF7AB5" w:rsidRPr="00F15C01">
        <w:rPr>
          <w:sz w:val="28"/>
          <w:szCs w:val="28"/>
        </w:rPr>
        <w:t>nt</w:t>
      </w:r>
      <w:r w:rsidR="005916E4" w:rsidRPr="00F15C01">
        <w:rPr>
          <w:sz w:val="28"/>
          <w:szCs w:val="28"/>
        </w:rPr>
        <w:t>es).</w:t>
      </w:r>
    </w:p>
    <w:p w:rsidR="0058468D" w:rsidRPr="00F15C01" w:rsidRDefault="0058468D" w:rsidP="004147C7">
      <w:pPr>
        <w:ind w:firstLine="851"/>
        <w:rPr>
          <w:sz w:val="28"/>
          <w:szCs w:val="28"/>
        </w:rPr>
      </w:pPr>
      <w:r w:rsidRPr="00F15C01">
        <w:rPr>
          <w:i/>
          <w:sz w:val="28"/>
          <w:szCs w:val="28"/>
        </w:rPr>
        <w:t>3.2. El "alfabeto" paleolítico</w:t>
      </w:r>
      <w:r w:rsidR="00DE5283" w:rsidRPr="00F15C01">
        <w:rPr>
          <w:rStyle w:val="Refdenotaalpie"/>
          <w:i/>
          <w:sz w:val="28"/>
          <w:szCs w:val="28"/>
        </w:rPr>
        <w:footnoteReference w:id="15"/>
      </w:r>
      <w:r w:rsidRPr="00F15C01">
        <w:rPr>
          <w:i/>
          <w:sz w:val="28"/>
          <w:szCs w:val="28"/>
        </w:rPr>
        <w:t xml:space="preserve"> </w:t>
      </w:r>
    </w:p>
    <w:p w:rsidR="0058468D" w:rsidRPr="00F15C01" w:rsidRDefault="0058468D" w:rsidP="004147C7">
      <w:pPr>
        <w:ind w:firstLine="851"/>
        <w:rPr>
          <w:sz w:val="28"/>
          <w:szCs w:val="28"/>
        </w:rPr>
      </w:pPr>
      <w:r w:rsidRPr="00F15C01">
        <w:rPr>
          <w:sz w:val="28"/>
          <w:szCs w:val="28"/>
        </w:rPr>
        <w:t xml:space="preserve">Los alfabetos modernos suelen tener en torno a 25 letras. Los signos paleolíticos son algunos más, exactamente el doble; unos 50. Encomio merece André Leroi-Gourhan, director del </w:t>
      </w:r>
      <w:r w:rsidRPr="00F15C01">
        <w:rPr>
          <w:i/>
          <w:sz w:val="28"/>
          <w:szCs w:val="28"/>
        </w:rPr>
        <w:t>Musée de l´Homme</w:t>
      </w:r>
      <w:r w:rsidRPr="00F15C01">
        <w:rPr>
          <w:sz w:val="28"/>
          <w:szCs w:val="28"/>
        </w:rPr>
        <w:t xml:space="preserve"> (París),</w:t>
      </w:r>
      <w:r w:rsidR="00197423" w:rsidRPr="00F15C01">
        <w:rPr>
          <w:sz w:val="28"/>
          <w:szCs w:val="28"/>
        </w:rPr>
        <w:t xml:space="preserve"> </w:t>
      </w:r>
      <w:r w:rsidRPr="00F15C01">
        <w:rPr>
          <w:sz w:val="28"/>
          <w:szCs w:val="28"/>
        </w:rPr>
        <w:t xml:space="preserve">por su análisis estadístico de 2.188 figuras de animales, repartidas en 66 cuevas, y </w:t>
      </w:r>
      <w:r w:rsidR="00E75AEE" w:rsidRPr="00F15C01">
        <w:rPr>
          <w:sz w:val="28"/>
          <w:szCs w:val="28"/>
        </w:rPr>
        <w:t>por sus estudios sistemáticos de todos los signos a fin de localizar su presencia y distribución en sí mismos y en relación con los animales, etc.</w:t>
      </w:r>
      <w:r w:rsidRPr="00F15C01">
        <w:rPr>
          <w:sz w:val="28"/>
          <w:szCs w:val="28"/>
        </w:rPr>
        <w:t xml:space="preserve"> </w:t>
      </w:r>
    </w:p>
    <w:p w:rsidR="0038574A" w:rsidRPr="00F15C01" w:rsidRDefault="004841B1" w:rsidP="004147C7">
      <w:pPr>
        <w:ind w:firstLine="851"/>
        <w:rPr>
          <w:sz w:val="28"/>
          <w:szCs w:val="28"/>
        </w:rPr>
      </w:pPr>
      <w:r w:rsidRPr="00F15C01">
        <w:rPr>
          <w:sz w:val="28"/>
          <w:szCs w:val="28"/>
        </w:rPr>
        <w:t xml:space="preserve">Un hecho sorprendente: los signos paleolíticos son los mismos en todas las cuevas desde el Cantábrico español hasta Siberia, aunque ciertamente no están todos en todas las cuevas. Son </w:t>
      </w:r>
      <w:r w:rsidRPr="00F15C01">
        <w:rPr>
          <w:sz w:val="28"/>
          <w:szCs w:val="28"/>
        </w:rPr>
        <w:lastRenderedPageBreak/>
        <w:t>los mismos en el arte rupestre (</w:t>
      </w:r>
      <w:r w:rsidR="000B7A7E" w:rsidRPr="00F15C01">
        <w:rPr>
          <w:sz w:val="28"/>
          <w:szCs w:val="28"/>
        </w:rPr>
        <w:t xml:space="preserve">latín: </w:t>
      </w:r>
      <w:r w:rsidR="000B7A7E" w:rsidRPr="00F15C01">
        <w:rPr>
          <w:i/>
          <w:sz w:val="28"/>
          <w:szCs w:val="28"/>
        </w:rPr>
        <w:t xml:space="preserve">rupes </w:t>
      </w:r>
      <w:r w:rsidR="000B7A7E" w:rsidRPr="00F15C01">
        <w:rPr>
          <w:sz w:val="28"/>
          <w:szCs w:val="28"/>
        </w:rPr>
        <w:t xml:space="preserve">= "roca") </w:t>
      </w:r>
      <w:r w:rsidRPr="00F15C01">
        <w:rPr>
          <w:sz w:val="28"/>
          <w:szCs w:val="28"/>
        </w:rPr>
        <w:t>parietal o de</w:t>
      </w:r>
      <w:r w:rsidR="000B7A7E" w:rsidRPr="00F15C01">
        <w:rPr>
          <w:sz w:val="28"/>
          <w:szCs w:val="28"/>
        </w:rPr>
        <w:t xml:space="preserve"> </w:t>
      </w:r>
      <w:r w:rsidRPr="00F15C01">
        <w:rPr>
          <w:sz w:val="28"/>
          <w:szCs w:val="28"/>
        </w:rPr>
        <w:t>las paredes</w:t>
      </w:r>
      <w:r w:rsidR="000B7A7E" w:rsidRPr="00F15C01">
        <w:rPr>
          <w:sz w:val="28"/>
          <w:szCs w:val="28"/>
        </w:rPr>
        <w:t xml:space="preserve"> y en el mobiliar (utensilios domésticos, instrumentos de caza, etc.,).A veces figuran aislados, a veces uno o dos signos junto a la figura de un animal. Los hay asimismo agrupados o como amontonados</w:t>
      </w:r>
      <w:r w:rsidR="00835E04" w:rsidRPr="00F15C01">
        <w:rPr>
          <w:sz w:val="28"/>
          <w:szCs w:val="28"/>
        </w:rPr>
        <w:t xml:space="preserve"> sin que haya figura alguna. Si, en algunos casos, podrían recordarnos una página de dibujos con algunas líneas explicativas, en otros semejan más bien una página de texto sin figuras ni dibujo alguno.</w:t>
      </w:r>
      <w:r w:rsidR="000B7A7E" w:rsidRPr="00F15C01">
        <w:rPr>
          <w:sz w:val="28"/>
          <w:szCs w:val="28"/>
        </w:rPr>
        <w:t xml:space="preserve"> </w:t>
      </w:r>
    </w:p>
    <w:p w:rsidR="0058468D" w:rsidRPr="00F15C01" w:rsidRDefault="00835E04" w:rsidP="004147C7">
      <w:pPr>
        <w:ind w:firstLine="851"/>
        <w:rPr>
          <w:sz w:val="28"/>
          <w:szCs w:val="28"/>
        </w:rPr>
      </w:pPr>
      <w:r w:rsidRPr="00F15C01">
        <w:rPr>
          <w:sz w:val="28"/>
          <w:szCs w:val="28"/>
        </w:rPr>
        <w:t>Un caso concreto. En el techo del paso entre la cueva-cueva y la cueva- ermita de san Tirso y san Bernabé en el complejo cársico de Ojo Guareña (Sotoscueva, Burgos) hay numerosos grabados,</w:t>
      </w:r>
      <w:r w:rsidR="00EB275B" w:rsidRPr="00F15C01">
        <w:rPr>
          <w:sz w:val="28"/>
          <w:szCs w:val="28"/>
        </w:rPr>
        <w:t xml:space="preserve"> </w:t>
      </w:r>
      <w:r w:rsidRPr="00F15C01">
        <w:rPr>
          <w:sz w:val="28"/>
          <w:szCs w:val="28"/>
        </w:rPr>
        <w:t>ahora apenas visibles</w:t>
      </w:r>
      <w:r w:rsidR="00EB275B" w:rsidRPr="00F15C01">
        <w:rPr>
          <w:sz w:val="28"/>
          <w:szCs w:val="28"/>
        </w:rPr>
        <w:t xml:space="preserve"> </w:t>
      </w:r>
      <w:r w:rsidRPr="00F15C01">
        <w:rPr>
          <w:sz w:val="28"/>
          <w:szCs w:val="28"/>
        </w:rPr>
        <w:t>sin una ilumina</w:t>
      </w:r>
      <w:r w:rsidR="00EB275B" w:rsidRPr="00F15C01">
        <w:rPr>
          <w:sz w:val="28"/>
          <w:szCs w:val="28"/>
        </w:rPr>
        <w:t>c</w:t>
      </w:r>
      <w:r w:rsidRPr="00F15C01">
        <w:rPr>
          <w:sz w:val="28"/>
          <w:szCs w:val="28"/>
        </w:rPr>
        <w:t>ión más</w:t>
      </w:r>
      <w:r w:rsidR="00EB275B" w:rsidRPr="00F15C01">
        <w:rPr>
          <w:sz w:val="28"/>
          <w:szCs w:val="28"/>
        </w:rPr>
        <w:t xml:space="preserve"> </w:t>
      </w:r>
      <w:r w:rsidRPr="00F15C01">
        <w:rPr>
          <w:sz w:val="28"/>
          <w:szCs w:val="28"/>
        </w:rPr>
        <w:t>po</w:t>
      </w:r>
      <w:r w:rsidR="00EB275B" w:rsidRPr="00F15C01">
        <w:rPr>
          <w:sz w:val="28"/>
          <w:szCs w:val="28"/>
        </w:rPr>
        <w:t>t</w:t>
      </w:r>
      <w:r w:rsidRPr="00F15C01">
        <w:rPr>
          <w:sz w:val="28"/>
          <w:szCs w:val="28"/>
        </w:rPr>
        <w:t>ente que</w:t>
      </w:r>
      <w:r w:rsidR="00EB275B" w:rsidRPr="00F15C01">
        <w:rPr>
          <w:sz w:val="28"/>
          <w:szCs w:val="28"/>
        </w:rPr>
        <w:t xml:space="preserve"> </w:t>
      </w:r>
      <w:r w:rsidRPr="00F15C01">
        <w:rPr>
          <w:sz w:val="28"/>
          <w:szCs w:val="28"/>
        </w:rPr>
        <w:t>la</w:t>
      </w:r>
      <w:r w:rsidR="00EB275B" w:rsidRPr="00F15C01">
        <w:rPr>
          <w:sz w:val="28"/>
          <w:szCs w:val="28"/>
        </w:rPr>
        <w:t xml:space="preserve"> </w:t>
      </w:r>
      <w:r w:rsidRPr="00F15C01">
        <w:rPr>
          <w:sz w:val="28"/>
          <w:szCs w:val="28"/>
        </w:rPr>
        <w:t>actual</w:t>
      </w:r>
      <w:r w:rsidR="00EB275B" w:rsidRPr="00F15C01">
        <w:rPr>
          <w:sz w:val="28"/>
          <w:szCs w:val="28"/>
        </w:rPr>
        <w:t xml:space="preserve"> elé</w:t>
      </w:r>
      <w:r w:rsidRPr="00F15C01">
        <w:rPr>
          <w:sz w:val="28"/>
          <w:szCs w:val="28"/>
        </w:rPr>
        <w:t>ctrica</w:t>
      </w:r>
      <w:r w:rsidR="00EB275B" w:rsidRPr="00F15C01">
        <w:rPr>
          <w:sz w:val="28"/>
          <w:szCs w:val="28"/>
        </w:rPr>
        <w:t xml:space="preserve"> ordinaria por culpa de algas o de lo que sea, que lo oscurecen. </w:t>
      </w:r>
      <w:r w:rsidR="006E1BEF" w:rsidRPr="00F15C01">
        <w:rPr>
          <w:sz w:val="28"/>
          <w:szCs w:val="28"/>
        </w:rPr>
        <w:t xml:space="preserve">Trazados con sílex sobre la roca, si no todos, figuran los signos más frecuentes en el arte parietal paleolítico. </w:t>
      </w:r>
      <w:r w:rsidR="00F75AAE" w:rsidRPr="00F15C01">
        <w:rPr>
          <w:sz w:val="28"/>
          <w:szCs w:val="28"/>
        </w:rPr>
        <w:t>Su mayor grado de esquematización sugiere una ejecución y datación más reciente que los similares de Cueva Palomera, Cubía, Kaite, etc., del mismo complejo ojoguareñense de 110 kilómetros ya topografiados con pinturas, grabados, relieves, huellas de pies descalzos prehistóricos.</w:t>
      </w:r>
    </w:p>
    <w:p w:rsidR="00835E04" w:rsidRPr="00F15C01" w:rsidRDefault="00835E04" w:rsidP="004147C7">
      <w:pPr>
        <w:ind w:firstLine="851"/>
        <w:rPr>
          <w:sz w:val="28"/>
          <w:szCs w:val="28"/>
        </w:rPr>
      </w:pPr>
    </w:p>
    <w:p w:rsidR="00483C66" w:rsidRPr="00F15C01" w:rsidRDefault="002D7271" w:rsidP="004147C7">
      <w:pPr>
        <w:ind w:firstLine="851"/>
        <w:rPr>
          <w:i/>
          <w:sz w:val="28"/>
          <w:szCs w:val="28"/>
        </w:rPr>
      </w:pPr>
      <w:r w:rsidRPr="00F15C01">
        <w:rPr>
          <w:b/>
          <w:sz w:val="28"/>
          <w:szCs w:val="28"/>
        </w:rPr>
        <w:t>4</w:t>
      </w:r>
      <w:r w:rsidR="00483C66" w:rsidRPr="00F15C01">
        <w:rPr>
          <w:b/>
          <w:sz w:val="28"/>
          <w:szCs w:val="28"/>
        </w:rPr>
        <w:t xml:space="preserve">. ¿Jesucristo y los Apóstoles sabían leer, escribir, </w:t>
      </w:r>
      <w:r w:rsidR="00483C66" w:rsidRPr="00F15C01">
        <w:rPr>
          <w:b/>
          <w:sz w:val="28"/>
          <w:szCs w:val="28"/>
        </w:rPr>
        <w:tab/>
        <w:t>arameo, hebreo y griego?</w:t>
      </w:r>
    </w:p>
    <w:p w:rsidR="00483C66" w:rsidRPr="00F15C01" w:rsidRDefault="00CA25C4" w:rsidP="004147C7">
      <w:pPr>
        <w:ind w:firstLine="851"/>
        <w:rPr>
          <w:sz w:val="28"/>
          <w:szCs w:val="28"/>
        </w:rPr>
      </w:pPr>
      <w:r w:rsidRPr="00F15C01">
        <w:rPr>
          <w:sz w:val="28"/>
          <w:szCs w:val="28"/>
        </w:rPr>
        <w:t xml:space="preserve">Nadie desconoce la existencia de la escritura alfabética en tiempo de Jesucristo. Pero aquí se agita la dificultad para la fidelidad en </w:t>
      </w:r>
      <w:r w:rsidR="00197423" w:rsidRPr="00F15C01">
        <w:rPr>
          <w:sz w:val="28"/>
          <w:szCs w:val="28"/>
        </w:rPr>
        <w:t xml:space="preserve">la </w:t>
      </w:r>
      <w:r w:rsidRPr="00F15C01">
        <w:rPr>
          <w:sz w:val="28"/>
          <w:szCs w:val="28"/>
        </w:rPr>
        <w:t>conservación y transmisión de sus palabras porque Jesucristo las pronuncio, pero no las escribió.</w:t>
      </w:r>
    </w:p>
    <w:p w:rsidR="00CA25C4" w:rsidRPr="00F15C01" w:rsidRDefault="00CA25C4" w:rsidP="004147C7">
      <w:pPr>
        <w:ind w:firstLine="851"/>
        <w:rPr>
          <w:sz w:val="28"/>
          <w:szCs w:val="28"/>
        </w:rPr>
      </w:pPr>
      <w:r w:rsidRPr="00F15C01">
        <w:rPr>
          <w:i/>
          <w:sz w:val="28"/>
          <w:szCs w:val="28"/>
        </w:rPr>
        <w:t xml:space="preserve">4.1. Jesucristo </w:t>
      </w:r>
      <w:r w:rsidR="001F6136" w:rsidRPr="00F15C01">
        <w:rPr>
          <w:i/>
          <w:sz w:val="28"/>
          <w:szCs w:val="28"/>
        </w:rPr>
        <w:t>sabí</w:t>
      </w:r>
      <w:r w:rsidRPr="00F15C01">
        <w:rPr>
          <w:i/>
          <w:sz w:val="28"/>
          <w:szCs w:val="28"/>
        </w:rPr>
        <w:t xml:space="preserve">a leer y escribir </w:t>
      </w:r>
    </w:p>
    <w:p w:rsidR="00044031" w:rsidRPr="00F15C01" w:rsidRDefault="004B7F09" w:rsidP="004147C7">
      <w:pPr>
        <w:ind w:firstLine="851"/>
        <w:rPr>
          <w:sz w:val="28"/>
          <w:szCs w:val="28"/>
        </w:rPr>
      </w:pPr>
      <w:r w:rsidRPr="00F15C01">
        <w:rPr>
          <w:sz w:val="28"/>
          <w:szCs w:val="28"/>
        </w:rPr>
        <w:t xml:space="preserve">En el siglo primero de nuestra era se había generalizado que los niños judíos </w:t>
      </w:r>
      <w:r w:rsidR="00785928" w:rsidRPr="00F15C01">
        <w:rPr>
          <w:sz w:val="28"/>
          <w:szCs w:val="28"/>
        </w:rPr>
        <w:t>"</w:t>
      </w:r>
      <w:r w:rsidRPr="00F15C01">
        <w:rPr>
          <w:sz w:val="28"/>
          <w:szCs w:val="28"/>
        </w:rPr>
        <w:t>aprendieran a leer y a escribir</w:t>
      </w:r>
      <w:r w:rsidR="00785928" w:rsidRPr="00F15C01">
        <w:rPr>
          <w:sz w:val="28"/>
          <w:szCs w:val="28"/>
        </w:rPr>
        <w:t>"</w:t>
      </w:r>
      <w:r w:rsidRPr="00F15C01">
        <w:rPr>
          <w:sz w:val="28"/>
          <w:szCs w:val="28"/>
        </w:rPr>
        <w:t xml:space="preserve"> en las sinagogas</w:t>
      </w:r>
      <w:r w:rsidR="00785928" w:rsidRPr="00F15C01">
        <w:rPr>
          <w:sz w:val="28"/>
          <w:szCs w:val="28"/>
        </w:rPr>
        <w:t xml:space="preserve"> "para que conocieran la Ley y las acciones de sus antepasados"</w:t>
      </w:r>
      <w:r w:rsidRPr="00F15C01">
        <w:rPr>
          <w:sz w:val="28"/>
          <w:szCs w:val="28"/>
        </w:rPr>
        <w:t>, tareas mandadas por la Ley</w:t>
      </w:r>
      <w:r w:rsidRPr="00F15C01">
        <w:rPr>
          <w:rStyle w:val="Refdenotaalpie"/>
          <w:sz w:val="28"/>
          <w:szCs w:val="28"/>
        </w:rPr>
        <w:footnoteReference w:id="16"/>
      </w:r>
      <w:r w:rsidRPr="00F15C01">
        <w:rPr>
          <w:sz w:val="28"/>
          <w:szCs w:val="28"/>
        </w:rPr>
        <w:t xml:space="preserve">. </w:t>
      </w:r>
      <w:r w:rsidR="00044031" w:rsidRPr="00F15C01">
        <w:rPr>
          <w:sz w:val="28"/>
          <w:szCs w:val="28"/>
        </w:rPr>
        <w:t>Jesucristo sabía leer.</w:t>
      </w:r>
      <w:r w:rsidR="00FB5E02" w:rsidRPr="00F15C01">
        <w:rPr>
          <w:sz w:val="28"/>
          <w:szCs w:val="28"/>
        </w:rPr>
        <w:t xml:space="preserve"> </w:t>
      </w:r>
      <w:r w:rsidR="0090049B" w:rsidRPr="00F15C01">
        <w:rPr>
          <w:sz w:val="28"/>
          <w:szCs w:val="28"/>
        </w:rPr>
        <w:t xml:space="preserve">Varias veces se dice en los </w:t>
      </w:r>
      <w:r w:rsidR="0090049B" w:rsidRPr="00F15C01">
        <w:rPr>
          <w:i/>
          <w:sz w:val="28"/>
          <w:szCs w:val="28"/>
        </w:rPr>
        <w:t>Evangelios</w:t>
      </w:r>
      <w:r w:rsidR="0090049B" w:rsidRPr="00F15C01">
        <w:rPr>
          <w:sz w:val="28"/>
          <w:szCs w:val="28"/>
        </w:rPr>
        <w:t xml:space="preserve"> que Cristo "enseñaba en las sinagogas". San Lucas (4, 16</w:t>
      </w:r>
      <w:r w:rsidR="00044031" w:rsidRPr="00F15C01">
        <w:rPr>
          <w:sz w:val="28"/>
          <w:szCs w:val="28"/>
        </w:rPr>
        <w:t xml:space="preserve"> </w:t>
      </w:r>
      <w:r w:rsidR="0090049B" w:rsidRPr="00F15C01">
        <w:rPr>
          <w:sz w:val="28"/>
          <w:szCs w:val="28"/>
        </w:rPr>
        <w:t>y siguientes) describe el proceso ritual: "Entró en la sinagoga (de Nazaret) como era su costumbre, y se puso de pie para hacer la lectura. Le entregaron el rollo del</w:t>
      </w:r>
      <w:r w:rsidR="003F7A1F" w:rsidRPr="00F15C01">
        <w:rPr>
          <w:sz w:val="28"/>
          <w:szCs w:val="28"/>
        </w:rPr>
        <w:t xml:space="preserve"> </w:t>
      </w:r>
      <w:r w:rsidR="0090049B" w:rsidRPr="00F15C01">
        <w:rPr>
          <w:sz w:val="28"/>
          <w:szCs w:val="28"/>
        </w:rPr>
        <w:t>p</w:t>
      </w:r>
      <w:r w:rsidR="003F7A1F" w:rsidRPr="00F15C01">
        <w:rPr>
          <w:sz w:val="28"/>
          <w:szCs w:val="28"/>
        </w:rPr>
        <w:t>r</w:t>
      </w:r>
      <w:r w:rsidR="0090049B" w:rsidRPr="00F15C01">
        <w:rPr>
          <w:sz w:val="28"/>
          <w:szCs w:val="28"/>
        </w:rPr>
        <w:t>ofeta Isaías y,</w:t>
      </w:r>
      <w:r w:rsidR="003F7A1F" w:rsidRPr="00F15C01">
        <w:rPr>
          <w:sz w:val="28"/>
          <w:szCs w:val="28"/>
        </w:rPr>
        <w:t xml:space="preserve"> </w:t>
      </w:r>
      <w:r w:rsidR="0090049B" w:rsidRPr="00F15C01">
        <w:rPr>
          <w:sz w:val="28"/>
          <w:szCs w:val="28"/>
        </w:rPr>
        <w:t>desenrollá</w:t>
      </w:r>
      <w:r w:rsidR="003F7A1F" w:rsidRPr="00F15C01">
        <w:rPr>
          <w:sz w:val="28"/>
          <w:szCs w:val="28"/>
        </w:rPr>
        <w:t>n</w:t>
      </w:r>
      <w:r w:rsidR="0090049B" w:rsidRPr="00F15C01">
        <w:rPr>
          <w:sz w:val="28"/>
          <w:szCs w:val="28"/>
        </w:rPr>
        <w:t>dolo</w:t>
      </w:r>
      <w:r w:rsidR="003F7A1F" w:rsidRPr="00F15C01">
        <w:rPr>
          <w:sz w:val="28"/>
          <w:szCs w:val="28"/>
        </w:rPr>
        <w:t>, encontró el pasaje donde estaba escrito". Lee Is 61,1ss. "Y enrollando el rollo, se lo devolvió al ministro y se sentó". Una vez sentado, comentó el texto.</w:t>
      </w:r>
      <w:r w:rsidR="0090049B" w:rsidRPr="00F15C01">
        <w:rPr>
          <w:sz w:val="28"/>
          <w:szCs w:val="28"/>
        </w:rPr>
        <w:t xml:space="preserve"> </w:t>
      </w:r>
    </w:p>
    <w:p w:rsidR="00CA25C4" w:rsidRPr="00F15C01" w:rsidRDefault="001F6136" w:rsidP="004147C7">
      <w:pPr>
        <w:ind w:firstLine="851"/>
        <w:rPr>
          <w:sz w:val="28"/>
          <w:szCs w:val="28"/>
        </w:rPr>
      </w:pPr>
      <w:r w:rsidRPr="00F15C01">
        <w:rPr>
          <w:sz w:val="28"/>
          <w:szCs w:val="28"/>
        </w:rPr>
        <w:lastRenderedPageBreak/>
        <w:t xml:space="preserve">Jesucristo sabía escribir. </w:t>
      </w:r>
      <w:r w:rsidR="00272830" w:rsidRPr="00F15C01">
        <w:rPr>
          <w:sz w:val="28"/>
          <w:szCs w:val="28"/>
        </w:rPr>
        <w:t>P</w:t>
      </w:r>
      <w:r w:rsidRPr="00F15C01">
        <w:rPr>
          <w:sz w:val="28"/>
          <w:szCs w:val="28"/>
        </w:rPr>
        <w:t>ara</w:t>
      </w:r>
      <w:r w:rsidR="00272830" w:rsidRPr="00F15C01">
        <w:rPr>
          <w:sz w:val="28"/>
          <w:szCs w:val="28"/>
        </w:rPr>
        <w:t xml:space="preserve"> </w:t>
      </w:r>
      <w:r w:rsidRPr="00F15C01">
        <w:rPr>
          <w:sz w:val="28"/>
          <w:szCs w:val="28"/>
        </w:rPr>
        <w:t>t</w:t>
      </w:r>
      <w:r w:rsidR="00272830" w:rsidRPr="00F15C01">
        <w:rPr>
          <w:sz w:val="28"/>
          <w:szCs w:val="28"/>
        </w:rPr>
        <w:t>e</w:t>
      </w:r>
      <w:r w:rsidRPr="00F15C01">
        <w:rPr>
          <w:sz w:val="28"/>
          <w:szCs w:val="28"/>
        </w:rPr>
        <w:t>ntarle,</w:t>
      </w:r>
      <w:r w:rsidR="00272830" w:rsidRPr="00F15C01">
        <w:rPr>
          <w:sz w:val="28"/>
          <w:szCs w:val="28"/>
        </w:rPr>
        <w:t xml:space="preserve"> "los escribas (letrados en la Ley de Moisés) y los fariseos" le preguntan: "Tú, ¿qué dices?</w:t>
      </w:r>
      <w:r w:rsidR="008A5F81" w:rsidRPr="00F15C01">
        <w:rPr>
          <w:sz w:val="28"/>
          <w:szCs w:val="28"/>
        </w:rPr>
        <w:t>"</w:t>
      </w:r>
      <w:r w:rsidR="00272830" w:rsidRPr="00F15C01">
        <w:rPr>
          <w:sz w:val="28"/>
          <w:szCs w:val="28"/>
        </w:rPr>
        <w:t xml:space="preserve"> acerca de la mujer sorprendida en adulterio. Jesucristo no les "dice" nada, sino que, "inclinándose,</w:t>
      </w:r>
      <w:r w:rsidR="00A85451" w:rsidRPr="00F15C01">
        <w:rPr>
          <w:sz w:val="28"/>
          <w:szCs w:val="28"/>
        </w:rPr>
        <w:t xml:space="preserve"> </w:t>
      </w:r>
      <w:r w:rsidR="00272830" w:rsidRPr="00F15C01">
        <w:rPr>
          <w:sz w:val="28"/>
          <w:szCs w:val="28"/>
        </w:rPr>
        <w:t>escribía</w:t>
      </w:r>
      <w:r w:rsidR="00A85451" w:rsidRPr="00F15C01">
        <w:rPr>
          <w:sz w:val="28"/>
          <w:szCs w:val="28"/>
        </w:rPr>
        <w:t xml:space="preserve"> con el dedo</w:t>
      </w:r>
      <w:r w:rsidR="00272830" w:rsidRPr="00F15C01">
        <w:rPr>
          <w:sz w:val="28"/>
          <w:szCs w:val="28"/>
        </w:rPr>
        <w:t xml:space="preserve"> sobre la tierra"</w:t>
      </w:r>
      <w:r w:rsidR="00A85451" w:rsidRPr="00F15C01">
        <w:rPr>
          <w:sz w:val="28"/>
          <w:szCs w:val="28"/>
        </w:rPr>
        <w:t>. Según san Jerónimo (</w:t>
      </w:r>
      <w:r w:rsidR="00A85451" w:rsidRPr="00F15C01">
        <w:rPr>
          <w:i/>
          <w:sz w:val="28"/>
          <w:szCs w:val="28"/>
        </w:rPr>
        <w:t xml:space="preserve">Adv.Pel </w:t>
      </w:r>
      <w:r w:rsidR="00A85451" w:rsidRPr="00F15C01">
        <w:rPr>
          <w:sz w:val="28"/>
          <w:szCs w:val="28"/>
        </w:rPr>
        <w:t>2, 17) escribía los nombres de los acusadores y sus culpas.</w:t>
      </w:r>
      <w:r w:rsidR="00272830" w:rsidRPr="00F15C01">
        <w:rPr>
          <w:sz w:val="28"/>
          <w:szCs w:val="28"/>
        </w:rPr>
        <w:t xml:space="preserve"> </w:t>
      </w:r>
      <w:r w:rsidR="00A85451" w:rsidRPr="00F15C01">
        <w:rPr>
          <w:sz w:val="28"/>
          <w:szCs w:val="28"/>
        </w:rPr>
        <w:t>Cómo siguieron acosándole,</w:t>
      </w:r>
      <w:r w:rsidR="00D24C26" w:rsidRPr="00F15C01">
        <w:rPr>
          <w:sz w:val="28"/>
          <w:szCs w:val="28"/>
        </w:rPr>
        <w:t xml:space="preserve"> </w:t>
      </w:r>
      <w:r w:rsidR="00A85451" w:rsidRPr="00F15C01">
        <w:rPr>
          <w:sz w:val="28"/>
          <w:szCs w:val="28"/>
        </w:rPr>
        <w:t>tras decir: "</w:t>
      </w:r>
      <w:r w:rsidR="00D24C26" w:rsidRPr="00F15C01">
        <w:rPr>
          <w:sz w:val="28"/>
          <w:szCs w:val="28"/>
        </w:rPr>
        <w:t>El que de vosotros esté sin pecado le tire la primera piedra", "se inclinó de nuevo y siguió escribiendo</w:t>
      </w:r>
      <w:r w:rsidR="00FB5E02" w:rsidRPr="00F15C01">
        <w:rPr>
          <w:sz w:val="28"/>
          <w:szCs w:val="28"/>
        </w:rPr>
        <w:t xml:space="preserve"> sobre la tierra</w:t>
      </w:r>
      <w:r w:rsidR="00D24C26" w:rsidRPr="00F15C01">
        <w:rPr>
          <w:sz w:val="28"/>
          <w:szCs w:val="28"/>
        </w:rPr>
        <w:t>" (Jn 8, 4-8).</w:t>
      </w:r>
    </w:p>
    <w:p w:rsidR="00255A23" w:rsidRPr="00F15C01" w:rsidRDefault="00255A23" w:rsidP="004147C7">
      <w:pPr>
        <w:ind w:firstLine="851"/>
        <w:rPr>
          <w:sz w:val="28"/>
          <w:szCs w:val="28"/>
        </w:rPr>
      </w:pPr>
      <w:r w:rsidRPr="00F15C01">
        <w:rPr>
          <w:i/>
          <w:sz w:val="28"/>
          <w:szCs w:val="28"/>
        </w:rPr>
        <w:t xml:space="preserve">4.2. Los Apóstoles eran "iletrados", pero no </w:t>
      </w:r>
      <w:r w:rsidRPr="00F15C01">
        <w:rPr>
          <w:i/>
          <w:sz w:val="28"/>
          <w:szCs w:val="28"/>
        </w:rPr>
        <w:tab/>
        <w:t xml:space="preserve">"analfabetos" </w:t>
      </w:r>
    </w:p>
    <w:p w:rsidR="00255A23" w:rsidRPr="00F15C01" w:rsidRDefault="004E791A" w:rsidP="004147C7">
      <w:pPr>
        <w:ind w:firstLine="851"/>
        <w:rPr>
          <w:sz w:val="28"/>
          <w:szCs w:val="28"/>
        </w:rPr>
      </w:pPr>
      <w:r w:rsidRPr="00F15C01">
        <w:rPr>
          <w:sz w:val="28"/>
          <w:szCs w:val="28"/>
        </w:rPr>
        <w:t>Los miembros del Sanedrín llaman "</w:t>
      </w:r>
      <w:r w:rsidRPr="00F15C01">
        <w:rPr>
          <w:i/>
          <w:sz w:val="28"/>
          <w:szCs w:val="28"/>
        </w:rPr>
        <w:t xml:space="preserve">agrámmatoi </w:t>
      </w:r>
      <w:r w:rsidRPr="00F15C01">
        <w:rPr>
          <w:sz w:val="28"/>
          <w:szCs w:val="28"/>
        </w:rPr>
        <w:t xml:space="preserve">e </w:t>
      </w:r>
      <w:r w:rsidRPr="00F15C01">
        <w:rPr>
          <w:i/>
          <w:sz w:val="28"/>
          <w:szCs w:val="28"/>
        </w:rPr>
        <w:t>idiôtai</w:t>
      </w:r>
      <w:r w:rsidRPr="00F15C01">
        <w:rPr>
          <w:sz w:val="28"/>
          <w:szCs w:val="28"/>
        </w:rPr>
        <w:t>" a san Pedro y a san Juan Evangelista, indirectamente a todos los Apóstoles (H</w:t>
      </w:r>
      <w:r w:rsidR="00BB645D" w:rsidRPr="00F15C01">
        <w:rPr>
          <w:sz w:val="28"/>
          <w:szCs w:val="28"/>
        </w:rPr>
        <w:t>c</w:t>
      </w:r>
      <w:r w:rsidRPr="00F15C01">
        <w:rPr>
          <w:sz w:val="28"/>
          <w:szCs w:val="28"/>
        </w:rPr>
        <w:t xml:space="preserve">h 4,12). </w:t>
      </w:r>
      <w:r w:rsidR="00153201" w:rsidRPr="00F15C01">
        <w:rPr>
          <w:sz w:val="28"/>
          <w:szCs w:val="28"/>
        </w:rPr>
        <w:t>La traducción literal del primer calificativo es "iletrados, sin letras", pero no con el sentido de "analfabetos", sino de hombres "sin cultura", no conocedores de la Escritura, o sea, no "letrados o escribas". De ahí su extrañeza tras escuchar el discurso pronunciado por san Pedro al pueblo.</w:t>
      </w:r>
    </w:p>
    <w:p w:rsidR="00153201" w:rsidRPr="00F15C01" w:rsidRDefault="00153201" w:rsidP="004147C7">
      <w:pPr>
        <w:ind w:firstLine="851"/>
        <w:rPr>
          <w:sz w:val="28"/>
          <w:szCs w:val="28"/>
        </w:rPr>
      </w:pPr>
      <w:r w:rsidRPr="00F15C01">
        <w:rPr>
          <w:sz w:val="28"/>
          <w:szCs w:val="28"/>
        </w:rPr>
        <w:t>Además, los califican de "</w:t>
      </w:r>
      <w:r w:rsidRPr="00F15C01">
        <w:rPr>
          <w:i/>
          <w:sz w:val="28"/>
          <w:szCs w:val="28"/>
        </w:rPr>
        <w:t>idiôtai"</w:t>
      </w:r>
      <w:r w:rsidR="003F4367" w:rsidRPr="00F15C01">
        <w:rPr>
          <w:i/>
          <w:sz w:val="28"/>
          <w:szCs w:val="28"/>
        </w:rPr>
        <w:t xml:space="preserve"> </w:t>
      </w:r>
      <w:r w:rsidR="003F4367" w:rsidRPr="00F15C01">
        <w:rPr>
          <w:sz w:val="28"/>
          <w:szCs w:val="28"/>
        </w:rPr>
        <w:t xml:space="preserve">(plural de </w:t>
      </w:r>
      <w:r w:rsidR="003F4367" w:rsidRPr="00F15C01">
        <w:rPr>
          <w:i/>
          <w:sz w:val="28"/>
          <w:szCs w:val="28"/>
        </w:rPr>
        <w:t>idiótes)</w:t>
      </w:r>
      <w:r w:rsidRPr="00F15C01">
        <w:rPr>
          <w:i/>
          <w:sz w:val="28"/>
          <w:szCs w:val="28"/>
        </w:rPr>
        <w:t xml:space="preserve">, </w:t>
      </w:r>
      <w:r w:rsidRPr="00F15C01">
        <w:rPr>
          <w:sz w:val="28"/>
          <w:szCs w:val="28"/>
        </w:rPr>
        <w:t xml:space="preserve">palabra que designaba al </w:t>
      </w:r>
      <w:r w:rsidR="003F4367" w:rsidRPr="00F15C01">
        <w:rPr>
          <w:sz w:val="28"/>
          <w:szCs w:val="28"/>
        </w:rPr>
        <w:t>que se dedica a "lo propio (</w:t>
      </w:r>
      <w:r w:rsidR="003F4367" w:rsidRPr="00F15C01">
        <w:rPr>
          <w:i/>
          <w:sz w:val="28"/>
          <w:szCs w:val="28"/>
        </w:rPr>
        <w:t>ídion</w:t>
      </w:r>
      <w:r w:rsidR="003F4367" w:rsidRPr="00F15C01">
        <w:rPr>
          <w:sz w:val="28"/>
          <w:szCs w:val="28"/>
        </w:rPr>
        <w:t xml:space="preserve">), a "lo suyo", no a lo de los demás, no a lo comunitario. El </w:t>
      </w:r>
      <w:r w:rsidR="003F4367" w:rsidRPr="00F15C01">
        <w:rPr>
          <w:i/>
          <w:sz w:val="28"/>
          <w:szCs w:val="28"/>
        </w:rPr>
        <w:t xml:space="preserve">idiótes </w:t>
      </w:r>
      <w:r w:rsidR="00D901F9" w:rsidRPr="00F15C01">
        <w:rPr>
          <w:sz w:val="28"/>
          <w:szCs w:val="28"/>
        </w:rPr>
        <w:t xml:space="preserve">designa al "hombre privado, particular", </w:t>
      </w:r>
      <w:r w:rsidR="00BB645D" w:rsidRPr="00F15C01">
        <w:rPr>
          <w:sz w:val="28"/>
          <w:szCs w:val="28"/>
        </w:rPr>
        <w:t>no</w:t>
      </w:r>
      <w:r w:rsidR="00D901F9" w:rsidRPr="00F15C01">
        <w:rPr>
          <w:sz w:val="28"/>
          <w:szCs w:val="28"/>
        </w:rPr>
        <w:t xml:space="preserve"> dedicado a las necesidades de la </w:t>
      </w:r>
      <w:r w:rsidR="00D901F9" w:rsidRPr="00F15C01">
        <w:rPr>
          <w:i/>
          <w:sz w:val="28"/>
          <w:szCs w:val="28"/>
        </w:rPr>
        <w:t xml:space="preserve">pólis, </w:t>
      </w:r>
      <w:r w:rsidR="00D901F9" w:rsidRPr="00F15C01">
        <w:rPr>
          <w:sz w:val="28"/>
          <w:szCs w:val="28"/>
        </w:rPr>
        <w:t>a la "política", en su sentido etimológico y pleno, al bien común, el que no intervenía en el gobierno ni en las asambleas y  deliberaciones "políticas, el no magistrado ni gobernante</w:t>
      </w:r>
      <w:r w:rsidR="00952DD4" w:rsidRPr="00F15C01">
        <w:rPr>
          <w:rStyle w:val="Refdenotaalpie"/>
          <w:sz w:val="28"/>
          <w:szCs w:val="28"/>
        </w:rPr>
        <w:footnoteReference w:id="17"/>
      </w:r>
      <w:r w:rsidR="00952DD4" w:rsidRPr="00F15C01">
        <w:rPr>
          <w:sz w:val="28"/>
          <w:szCs w:val="28"/>
        </w:rPr>
        <w:t>;</w:t>
      </w:r>
      <w:r w:rsidR="00BB645D" w:rsidRPr="00F15C01">
        <w:rPr>
          <w:sz w:val="28"/>
          <w:szCs w:val="28"/>
        </w:rPr>
        <w:t xml:space="preserve"> </w:t>
      </w:r>
      <w:r w:rsidR="00952DD4" w:rsidRPr="00F15C01">
        <w:rPr>
          <w:sz w:val="28"/>
          <w:szCs w:val="28"/>
        </w:rPr>
        <w:t>también el no iniciado en la medicina, en la oratori</w:t>
      </w:r>
      <w:r w:rsidR="00437541" w:rsidRPr="00F15C01">
        <w:rPr>
          <w:sz w:val="28"/>
          <w:szCs w:val="28"/>
        </w:rPr>
        <w:t>a</w:t>
      </w:r>
      <w:r w:rsidR="00952DD4" w:rsidRPr="00F15C01">
        <w:rPr>
          <w:sz w:val="28"/>
          <w:szCs w:val="28"/>
        </w:rPr>
        <w:t>, en la poesía, en el atletismo</w:t>
      </w:r>
      <w:r w:rsidR="00952DD4" w:rsidRPr="00F15C01">
        <w:rPr>
          <w:rStyle w:val="Refdenotaalpie"/>
          <w:sz w:val="28"/>
          <w:szCs w:val="28"/>
        </w:rPr>
        <w:footnoteReference w:id="18"/>
      </w:r>
      <w:r w:rsidR="00952DD4" w:rsidRPr="00F15C01">
        <w:rPr>
          <w:sz w:val="28"/>
          <w:szCs w:val="28"/>
        </w:rPr>
        <w:t>, etc.</w:t>
      </w:r>
      <w:r w:rsidR="00AE19A9" w:rsidRPr="00F15C01">
        <w:rPr>
          <w:sz w:val="28"/>
          <w:szCs w:val="28"/>
        </w:rPr>
        <w:t xml:space="preserve"> El derivado español "idiota" lleva al extremo el significado del término griego cuando designa "tonto, corto de entendimiento, al privado de la razón" y, por lo mismo ,incapacit</w:t>
      </w:r>
      <w:r w:rsidR="006B4B62" w:rsidRPr="00F15C01">
        <w:rPr>
          <w:sz w:val="28"/>
          <w:szCs w:val="28"/>
        </w:rPr>
        <w:t>a</w:t>
      </w:r>
      <w:r w:rsidR="00AE19A9" w:rsidRPr="00F15C01">
        <w:rPr>
          <w:sz w:val="28"/>
          <w:szCs w:val="28"/>
        </w:rPr>
        <w:t>do para atender a los demás y casi a sí mismo.</w:t>
      </w:r>
    </w:p>
    <w:p w:rsidR="00437541" w:rsidRPr="00F15C01" w:rsidRDefault="00437541" w:rsidP="004147C7">
      <w:pPr>
        <w:ind w:firstLine="851"/>
        <w:rPr>
          <w:sz w:val="28"/>
          <w:szCs w:val="28"/>
        </w:rPr>
      </w:pPr>
      <w:r w:rsidRPr="00F15C01">
        <w:rPr>
          <w:sz w:val="28"/>
          <w:szCs w:val="28"/>
        </w:rPr>
        <w:t xml:space="preserve">En el contexto de los Hechos, </w:t>
      </w:r>
      <w:r w:rsidRPr="00F15C01">
        <w:rPr>
          <w:i/>
          <w:sz w:val="28"/>
          <w:szCs w:val="28"/>
        </w:rPr>
        <w:t xml:space="preserve">idiôtai </w:t>
      </w:r>
      <w:r w:rsidRPr="00F15C01">
        <w:rPr>
          <w:sz w:val="28"/>
          <w:szCs w:val="28"/>
        </w:rPr>
        <w:t xml:space="preserve">eran los no encuadrados en la aristocracia sagrada (sacerdotes), </w:t>
      </w:r>
      <w:r w:rsidR="00BB645D" w:rsidRPr="00F15C01">
        <w:rPr>
          <w:sz w:val="28"/>
          <w:szCs w:val="28"/>
        </w:rPr>
        <w:t xml:space="preserve">ni </w:t>
      </w:r>
      <w:r w:rsidRPr="00F15C01">
        <w:rPr>
          <w:sz w:val="28"/>
          <w:szCs w:val="28"/>
        </w:rPr>
        <w:t>de las letras (escribas) ni de la sangre (ancianos), ni en las diferentes magistraturas y cargos. En el Nuevo Testamento puede significar también a los laicos y laicas (1Cor 14, 16 y 23-24, etc.</w:t>
      </w:r>
      <w:r w:rsidR="000A3F27" w:rsidRPr="00F15C01">
        <w:rPr>
          <w:sz w:val="28"/>
          <w:szCs w:val="28"/>
        </w:rPr>
        <w:t>, a los bautizados no clérigos</w:t>
      </w:r>
      <w:r w:rsidRPr="00F15C01">
        <w:rPr>
          <w:sz w:val="28"/>
          <w:szCs w:val="28"/>
        </w:rPr>
        <w:t>; lo</w:t>
      </w:r>
      <w:r w:rsidR="00703166" w:rsidRPr="00F15C01">
        <w:rPr>
          <w:sz w:val="28"/>
          <w:szCs w:val="28"/>
        </w:rPr>
        <w:t xml:space="preserve"> </w:t>
      </w:r>
      <w:r w:rsidRPr="00F15C01">
        <w:rPr>
          <w:sz w:val="28"/>
          <w:szCs w:val="28"/>
        </w:rPr>
        <w:t>mis</w:t>
      </w:r>
      <w:r w:rsidR="00703166" w:rsidRPr="00F15C01">
        <w:rPr>
          <w:sz w:val="28"/>
          <w:szCs w:val="28"/>
        </w:rPr>
        <w:t>m</w:t>
      </w:r>
      <w:r w:rsidRPr="00F15C01">
        <w:rPr>
          <w:sz w:val="28"/>
          <w:szCs w:val="28"/>
        </w:rPr>
        <w:t>o</w:t>
      </w:r>
      <w:r w:rsidR="00703166" w:rsidRPr="00F15C01">
        <w:rPr>
          <w:sz w:val="28"/>
          <w:szCs w:val="28"/>
        </w:rPr>
        <w:t xml:space="preserve"> </w:t>
      </w:r>
      <w:r w:rsidRPr="00F15C01">
        <w:rPr>
          <w:sz w:val="28"/>
          <w:szCs w:val="28"/>
        </w:rPr>
        <w:t>en los escritos de los Santo</w:t>
      </w:r>
      <w:r w:rsidR="00BB645D" w:rsidRPr="00F15C01">
        <w:rPr>
          <w:sz w:val="28"/>
          <w:szCs w:val="28"/>
        </w:rPr>
        <w:t>s</w:t>
      </w:r>
      <w:r w:rsidRPr="00F15C01">
        <w:rPr>
          <w:sz w:val="28"/>
          <w:szCs w:val="28"/>
        </w:rPr>
        <w:t xml:space="preserve"> P</w:t>
      </w:r>
      <w:r w:rsidR="00703166" w:rsidRPr="00F15C01">
        <w:rPr>
          <w:sz w:val="28"/>
          <w:szCs w:val="28"/>
        </w:rPr>
        <w:t>a</w:t>
      </w:r>
      <w:r w:rsidRPr="00F15C01">
        <w:rPr>
          <w:sz w:val="28"/>
          <w:szCs w:val="28"/>
        </w:rPr>
        <w:t>dres</w:t>
      </w:r>
      <w:r w:rsidR="00703166" w:rsidRPr="00F15C01">
        <w:rPr>
          <w:sz w:val="28"/>
          <w:szCs w:val="28"/>
        </w:rPr>
        <w:t xml:space="preserve"> y de los escritores de los primeros siglos </w:t>
      </w:r>
      <w:r w:rsidR="00703166" w:rsidRPr="00F15C01">
        <w:rPr>
          <w:sz w:val="28"/>
          <w:szCs w:val="28"/>
        </w:rPr>
        <w:lastRenderedPageBreak/>
        <w:t>cristianos</w:t>
      </w:r>
      <w:r w:rsidR="000A3F27" w:rsidRPr="00F15C01">
        <w:rPr>
          <w:rStyle w:val="Refdenotaalpie"/>
          <w:sz w:val="28"/>
          <w:szCs w:val="28"/>
        </w:rPr>
        <w:footnoteReference w:id="19"/>
      </w:r>
      <w:r w:rsidR="00703166" w:rsidRPr="00F15C01">
        <w:rPr>
          <w:sz w:val="28"/>
          <w:szCs w:val="28"/>
        </w:rPr>
        <w:t>.</w:t>
      </w:r>
      <w:r w:rsidRPr="00F15C01">
        <w:rPr>
          <w:sz w:val="28"/>
          <w:szCs w:val="28"/>
        </w:rPr>
        <w:t xml:space="preserve"> </w:t>
      </w:r>
      <w:r w:rsidR="006315CD" w:rsidRPr="00F15C01">
        <w:rPr>
          <w:sz w:val="28"/>
          <w:szCs w:val="28"/>
        </w:rPr>
        <w:t>Además, se podía recurrir al dictado</w:t>
      </w:r>
      <w:r w:rsidRPr="00F15C01">
        <w:rPr>
          <w:sz w:val="28"/>
          <w:szCs w:val="28"/>
        </w:rPr>
        <w:t xml:space="preserve"> </w:t>
      </w:r>
      <w:r w:rsidR="006315CD" w:rsidRPr="00F15C01">
        <w:rPr>
          <w:sz w:val="28"/>
          <w:szCs w:val="28"/>
        </w:rPr>
        <w:t>a un profesional, según era costumbre entonces, incluso para la correspondencia epistolar</w:t>
      </w:r>
      <w:r w:rsidR="006315CD" w:rsidRPr="00F15C01">
        <w:rPr>
          <w:rStyle w:val="Refdenotaalpie"/>
          <w:sz w:val="28"/>
          <w:szCs w:val="28"/>
        </w:rPr>
        <w:footnoteReference w:id="20"/>
      </w:r>
      <w:r w:rsidR="006315CD" w:rsidRPr="00F15C01">
        <w:rPr>
          <w:sz w:val="28"/>
          <w:szCs w:val="28"/>
        </w:rPr>
        <w:t>.</w:t>
      </w:r>
    </w:p>
    <w:p w:rsidR="006A5090" w:rsidRPr="00F15C01" w:rsidRDefault="006A5090" w:rsidP="004147C7">
      <w:pPr>
        <w:ind w:firstLine="851"/>
        <w:rPr>
          <w:sz w:val="28"/>
          <w:szCs w:val="28"/>
        </w:rPr>
      </w:pPr>
      <w:r w:rsidRPr="00F15C01">
        <w:rPr>
          <w:i/>
          <w:sz w:val="28"/>
          <w:szCs w:val="28"/>
        </w:rPr>
        <w:t>4.3. Hablaban</w:t>
      </w:r>
      <w:r w:rsidR="00290BC7" w:rsidRPr="00F15C01">
        <w:rPr>
          <w:i/>
          <w:sz w:val="28"/>
          <w:szCs w:val="28"/>
        </w:rPr>
        <w:t xml:space="preserve"> y leían</w:t>
      </w:r>
      <w:r w:rsidRPr="00F15C01">
        <w:rPr>
          <w:i/>
          <w:sz w:val="28"/>
          <w:szCs w:val="28"/>
        </w:rPr>
        <w:t xml:space="preserve"> hebreo y arameo</w:t>
      </w:r>
    </w:p>
    <w:p w:rsidR="0075536C" w:rsidRPr="00F15C01" w:rsidRDefault="00503689" w:rsidP="004147C7">
      <w:pPr>
        <w:ind w:firstLine="851"/>
        <w:rPr>
          <w:sz w:val="28"/>
          <w:szCs w:val="28"/>
        </w:rPr>
      </w:pPr>
      <w:r w:rsidRPr="00F15C01">
        <w:rPr>
          <w:sz w:val="28"/>
          <w:szCs w:val="28"/>
        </w:rPr>
        <w:t>El hebreo es el "idioma" o lengua "propia" de Eber, un ascendiente de Abrahán y de sus descendientes, los israelíes, los judíos (Gen 11, 14 y siguientes).</w:t>
      </w:r>
      <w:r w:rsidR="00AA30C0" w:rsidRPr="00F15C01">
        <w:rPr>
          <w:sz w:val="28"/>
          <w:szCs w:val="28"/>
        </w:rPr>
        <w:t xml:space="preserve"> El arameo es el idioma de los descendientes de Aram (Gen 10,22; no el de 22,21),</w:t>
      </w:r>
      <w:r w:rsidR="0006745C" w:rsidRPr="00F15C01">
        <w:rPr>
          <w:sz w:val="28"/>
          <w:szCs w:val="28"/>
        </w:rPr>
        <w:t xml:space="preserve"> </w:t>
      </w:r>
      <w:r w:rsidR="00AA30C0" w:rsidRPr="00F15C01">
        <w:rPr>
          <w:sz w:val="28"/>
          <w:szCs w:val="28"/>
        </w:rPr>
        <w:t>nombre también de la región de Aram, situada entre los ríos Éufrates y Tigris. Con el tiempo será la lengua ofic</w:t>
      </w:r>
      <w:r w:rsidR="00311F91" w:rsidRPr="00F15C01">
        <w:rPr>
          <w:sz w:val="28"/>
          <w:szCs w:val="28"/>
        </w:rPr>
        <w:t>i</w:t>
      </w:r>
      <w:r w:rsidR="00AA30C0" w:rsidRPr="00F15C01">
        <w:rPr>
          <w:sz w:val="28"/>
          <w:szCs w:val="28"/>
        </w:rPr>
        <w:t>al de</w:t>
      </w:r>
      <w:r w:rsidR="004D6ECE" w:rsidRPr="00F15C01">
        <w:rPr>
          <w:sz w:val="28"/>
          <w:szCs w:val="28"/>
        </w:rPr>
        <w:t xml:space="preserve">l </w:t>
      </w:r>
      <w:r w:rsidR="00AA30C0" w:rsidRPr="00F15C01">
        <w:rPr>
          <w:sz w:val="28"/>
          <w:szCs w:val="28"/>
        </w:rPr>
        <w:t>Imperio</w:t>
      </w:r>
      <w:r w:rsidR="004D6ECE" w:rsidRPr="00F15C01">
        <w:rPr>
          <w:sz w:val="28"/>
          <w:szCs w:val="28"/>
        </w:rPr>
        <w:t xml:space="preserve"> babilonio (Nabucodonosor) y de los persas</w:t>
      </w:r>
      <w:r w:rsidR="00AA30C0" w:rsidRPr="00F15C01">
        <w:rPr>
          <w:sz w:val="28"/>
          <w:szCs w:val="28"/>
        </w:rPr>
        <w:t>.</w:t>
      </w:r>
      <w:r w:rsidR="004D6ECE" w:rsidRPr="00F15C01">
        <w:rPr>
          <w:sz w:val="28"/>
          <w:szCs w:val="28"/>
        </w:rPr>
        <w:t xml:space="preserve"> Los judíos, deportados a Babilonia en tiempo de Nabucodonosor (604-562, siglo VI a.C.), aprendieron allí el arameo. Tras regresar a Jerusalén, siguieron hablando el arameo, quedando el hebreo como le</w:t>
      </w:r>
      <w:r w:rsidR="0006745C" w:rsidRPr="00F15C01">
        <w:rPr>
          <w:sz w:val="28"/>
          <w:szCs w:val="28"/>
        </w:rPr>
        <w:t>n</w:t>
      </w:r>
      <w:r w:rsidR="004D6ECE" w:rsidRPr="00F15C01">
        <w:rPr>
          <w:sz w:val="28"/>
          <w:szCs w:val="28"/>
        </w:rPr>
        <w:t xml:space="preserve">gua sagrada. </w:t>
      </w:r>
    </w:p>
    <w:p w:rsidR="006A5090" w:rsidRPr="00F15C01" w:rsidRDefault="004C37DB" w:rsidP="004147C7">
      <w:pPr>
        <w:ind w:firstLine="851"/>
        <w:rPr>
          <w:sz w:val="28"/>
          <w:szCs w:val="28"/>
        </w:rPr>
      </w:pPr>
      <w:r w:rsidRPr="00F15C01">
        <w:rPr>
          <w:sz w:val="28"/>
          <w:szCs w:val="28"/>
        </w:rPr>
        <w:t xml:space="preserve">En tiempo de Jesucristo los judíos recibían la formación religiosa al mismo tiempo que cultural en la sinagoga. Además, a partir de lo veinte años de edad  podían participar en su liturgia  como lectores de los textos sagrados (en hebreo), traductores (en arameo) y como sus comentaristas (probablemente en arameo, la lengua hablada de ordinario en casa y en la calle). </w:t>
      </w:r>
      <w:r w:rsidR="00290BC7" w:rsidRPr="00F15C01">
        <w:rPr>
          <w:sz w:val="28"/>
          <w:szCs w:val="28"/>
        </w:rPr>
        <w:t>Aunque no se conozcan más que los rudimentos, se es consciente que el hebreo y el arameo  son lenguas hermanas o de la misma familia lingüística</w:t>
      </w:r>
      <w:r w:rsidR="0006745C" w:rsidRPr="00F15C01">
        <w:rPr>
          <w:sz w:val="28"/>
          <w:szCs w:val="28"/>
        </w:rPr>
        <w:t xml:space="preserve"> </w:t>
      </w:r>
      <w:r w:rsidR="00290BC7" w:rsidRPr="00F15C01">
        <w:rPr>
          <w:sz w:val="28"/>
          <w:szCs w:val="28"/>
        </w:rPr>
        <w:t xml:space="preserve">y sumamente parecidas en la morfología y hasta en el vocabulario. </w:t>
      </w:r>
      <w:r w:rsidR="0006745C" w:rsidRPr="00F15C01">
        <w:rPr>
          <w:sz w:val="28"/>
          <w:szCs w:val="28"/>
        </w:rPr>
        <w:t>En nuestros días, el arameo hablado por Jesucristo y por los Apóstoles es hablado por un grupo reducido (menos de 150.000)</w:t>
      </w:r>
      <w:r w:rsidR="00AB00DB" w:rsidRPr="00F15C01">
        <w:rPr>
          <w:rStyle w:val="Refdenotaalpie"/>
          <w:sz w:val="28"/>
          <w:szCs w:val="28"/>
        </w:rPr>
        <w:footnoteReference w:id="21"/>
      </w:r>
      <w:r w:rsidR="0006745C" w:rsidRPr="00F15C01">
        <w:rPr>
          <w:sz w:val="28"/>
          <w:szCs w:val="28"/>
        </w:rPr>
        <w:t>.</w:t>
      </w:r>
    </w:p>
    <w:p w:rsidR="00290BC7" w:rsidRPr="00F15C01" w:rsidRDefault="00290BC7" w:rsidP="004147C7">
      <w:pPr>
        <w:ind w:firstLine="851"/>
        <w:rPr>
          <w:sz w:val="28"/>
          <w:szCs w:val="28"/>
        </w:rPr>
      </w:pPr>
      <w:r w:rsidRPr="00F15C01">
        <w:rPr>
          <w:i/>
          <w:sz w:val="28"/>
          <w:szCs w:val="28"/>
        </w:rPr>
        <w:t xml:space="preserve">4.4. Conocían </w:t>
      </w:r>
      <w:r w:rsidR="0080794B" w:rsidRPr="00F15C01">
        <w:rPr>
          <w:i/>
          <w:sz w:val="28"/>
          <w:szCs w:val="28"/>
        </w:rPr>
        <w:t xml:space="preserve">y hablaban </w:t>
      </w:r>
      <w:r w:rsidRPr="00F15C01">
        <w:rPr>
          <w:i/>
          <w:sz w:val="28"/>
          <w:szCs w:val="28"/>
        </w:rPr>
        <w:t>el griego</w:t>
      </w:r>
    </w:p>
    <w:p w:rsidR="00046A96" w:rsidRPr="00F15C01" w:rsidRDefault="0080794B" w:rsidP="004147C7">
      <w:pPr>
        <w:ind w:firstLine="851"/>
        <w:rPr>
          <w:sz w:val="28"/>
          <w:szCs w:val="28"/>
        </w:rPr>
      </w:pPr>
      <w:r w:rsidRPr="00F15C01">
        <w:rPr>
          <w:sz w:val="28"/>
          <w:szCs w:val="28"/>
        </w:rPr>
        <w:t>Más aún, últimamente se afirma el trilingüismo de los judíos en general y más concretamente los Apóstoles.</w:t>
      </w:r>
      <w:r w:rsidR="009313A0" w:rsidRPr="00F15C01">
        <w:rPr>
          <w:sz w:val="28"/>
          <w:szCs w:val="28"/>
        </w:rPr>
        <w:t xml:space="preserve"> </w:t>
      </w:r>
      <w:r w:rsidRPr="00F15C01">
        <w:rPr>
          <w:sz w:val="28"/>
          <w:szCs w:val="28"/>
        </w:rPr>
        <w:t>A</w:t>
      </w:r>
      <w:r w:rsidR="009313A0" w:rsidRPr="00F15C01">
        <w:rPr>
          <w:sz w:val="28"/>
          <w:szCs w:val="28"/>
        </w:rPr>
        <w:t>d</w:t>
      </w:r>
      <w:r w:rsidRPr="00F15C01">
        <w:rPr>
          <w:sz w:val="28"/>
          <w:szCs w:val="28"/>
        </w:rPr>
        <w:t>emás d</w:t>
      </w:r>
      <w:r w:rsidR="006B719D" w:rsidRPr="00F15C01">
        <w:rPr>
          <w:sz w:val="28"/>
          <w:szCs w:val="28"/>
        </w:rPr>
        <w:t>el</w:t>
      </w:r>
      <w:r w:rsidRPr="00F15C01">
        <w:rPr>
          <w:sz w:val="28"/>
          <w:szCs w:val="28"/>
        </w:rPr>
        <w:t xml:space="preserve"> arameo y del hebreo, hablaría</w:t>
      </w:r>
      <w:r w:rsidR="006B719D" w:rsidRPr="00F15C01">
        <w:rPr>
          <w:sz w:val="28"/>
          <w:szCs w:val="28"/>
        </w:rPr>
        <w:t>n</w:t>
      </w:r>
      <w:r w:rsidRPr="00F15C01">
        <w:rPr>
          <w:sz w:val="28"/>
          <w:szCs w:val="28"/>
        </w:rPr>
        <w:t xml:space="preserve"> el griego</w:t>
      </w:r>
      <w:r w:rsidR="003C53E4" w:rsidRPr="00F15C01">
        <w:rPr>
          <w:sz w:val="28"/>
          <w:szCs w:val="28"/>
        </w:rPr>
        <w:t xml:space="preserve"> y se harían entender en este idioma, que entonces era la lengua común del imperio.</w:t>
      </w:r>
      <w:r w:rsidR="009313A0" w:rsidRPr="00F15C01">
        <w:rPr>
          <w:sz w:val="28"/>
          <w:szCs w:val="28"/>
        </w:rPr>
        <w:t xml:space="preserve"> Jesucristo mismo habría utilizado este idioma, especialmente en su predicación en Galilea y sobre todo en Fenicia (Tiro, Sidón). A partir de Alejandro </w:t>
      </w:r>
      <w:r w:rsidR="009313A0" w:rsidRPr="00F15C01">
        <w:rPr>
          <w:sz w:val="28"/>
          <w:szCs w:val="28"/>
        </w:rPr>
        <w:lastRenderedPageBreak/>
        <w:t>Magno (siglo IV a. C.) el griego se convirtió en la "</w:t>
      </w:r>
      <w:r w:rsidR="009313A0" w:rsidRPr="00F15C01">
        <w:rPr>
          <w:i/>
          <w:sz w:val="28"/>
          <w:szCs w:val="28"/>
        </w:rPr>
        <w:t xml:space="preserve">Koiné" </w:t>
      </w:r>
      <w:r w:rsidR="009313A0" w:rsidRPr="00F15C01">
        <w:rPr>
          <w:sz w:val="28"/>
          <w:szCs w:val="28"/>
        </w:rPr>
        <w:t>o " (lengua) común" a todas las regiones del Imperio romano</w:t>
      </w:r>
      <w:r w:rsidR="005B3C5A" w:rsidRPr="00F15C01">
        <w:rPr>
          <w:sz w:val="28"/>
          <w:szCs w:val="28"/>
        </w:rPr>
        <w:t xml:space="preserve">, especialmente </w:t>
      </w:r>
      <w:r w:rsidR="009313A0" w:rsidRPr="00F15C01">
        <w:rPr>
          <w:sz w:val="28"/>
          <w:szCs w:val="28"/>
        </w:rPr>
        <w:t>en su mitad oriental. Fue un medio providencial para la difusión</w:t>
      </w:r>
      <w:r w:rsidR="005B3C5A" w:rsidRPr="00F15C01">
        <w:rPr>
          <w:sz w:val="28"/>
          <w:szCs w:val="28"/>
        </w:rPr>
        <w:t xml:space="preserve"> de la fe cristiana. De hecho el griego fue la legua litúrgica de toda la Iglesia, la usada en la celebración de la Santa Misa y de los sacramentos, también en Roma y en Hispania (España-Portugal) hasta la segunda mitad del siglo IV, en la cual fue sustituida por el latín en la mitad occidental del Imperio.</w:t>
      </w:r>
      <w:r w:rsidR="00046A96" w:rsidRPr="00F15C01">
        <w:rPr>
          <w:sz w:val="28"/>
          <w:szCs w:val="28"/>
        </w:rPr>
        <w:t xml:space="preserve"> </w:t>
      </w:r>
    </w:p>
    <w:p w:rsidR="0080794B" w:rsidRPr="00F15C01" w:rsidRDefault="00046A96" w:rsidP="004147C7">
      <w:pPr>
        <w:ind w:firstLine="851"/>
        <w:rPr>
          <w:sz w:val="28"/>
          <w:szCs w:val="28"/>
        </w:rPr>
      </w:pPr>
      <w:r w:rsidRPr="00F15C01">
        <w:rPr>
          <w:sz w:val="28"/>
          <w:szCs w:val="28"/>
        </w:rPr>
        <w:t>Es cierto el uso del griego por</w:t>
      </w:r>
      <w:r w:rsidR="00717E1F" w:rsidRPr="00F15C01">
        <w:rPr>
          <w:sz w:val="28"/>
          <w:szCs w:val="28"/>
        </w:rPr>
        <w:t xml:space="preserve"> </w:t>
      </w:r>
      <w:r w:rsidRPr="00F15C01">
        <w:rPr>
          <w:sz w:val="28"/>
          <w:szCs w:val="28"/>
        </w:rPr>
        <w:t>los</w:t>
      </w:r>
      <w:r w:rsidR="00717E1F" w:rsidRPr="00F15C01">
        <w:rPr>
          <w:sz w:val="28"/>
          <w:szCs w:val="28"/>
        </w:rPr>
        <w:t xml:space="preserve"> </w:t>
      </w:r>
      <w:r w:rsidRPr="00F15C01">
        <w:rPr>
          <w:sz w:val="28"/>
          <w:szCs w:val="28"/>
        </w:rPr>
        <w:t>j</w:t>
      </w:r>
      <w:r w:rsidR="00717E1F" w:rsidRPr="00F15C01">
        <w:rPr>
          <w:sz w:val="28"/>
          <w:szCs w:val="28"/>
        </w:rPr>
        <w:t>udíos, al menos desde el siglo I, o sea, desde el tiempo de Jesucristo y de los Apóstoles. Así lo muestran los textos literarios, por ejemplo de Flavio Josefo (47-93 d.C.), también los documentos de todo tipo (cartas de particulares y de funcionarios, contratos, etc.,), descubiertos en los últimos decenios. Alejandro Díez Macho</w:t>
      </w:r>
      <w:r w:rsidR="00AB3EAF" w:rsidRPr="00F15C01">
        <w:rPr>
          <w:rStyle w:val="Refdenotaalpie"/>
          <w:sz w:val="28"/>
          <w:szCs w:val="28"/>
        </w:rPr>
        <w:footnoteReference w:id="22"/>
      </w:r>
      <w:r w:rsidR="00717E1F" w:rsidRPr="00F15C01">
        <w:rPr>
          <w:sz w:val="28"/>
          <w:szCs w:val="28"/>
        </w:rPr>
        <w:t xml:space="preserve"> sostiene, con razones y con razón, la penetración profunda y generalizada del griego en Palestina, tanto en el norte (Galilea) como en el sur(Judea).</w:t>
      </w:r>
      <w:r w:rsidR="00E62674" w:rsidRPr="00F15C01">
        <w:rPr>
          <w:sz w:val="28"/>
          <w:szCs w:val="28"/>
        </w:rPr>
        <w:t xml:space="preserve"> Esto induce a pensar que los Apóstoles y Jesucristo mismo hablaban</w:t>
      </w:r>
      <w:r w:rsidR="00717E1F" w:rsidRPr="00F15C01">
        <w:rPr>
          <w:sz w:val="28"/>
          <w:szCs w:val="28"/>
        </w:rPr>
        <w:t xml:space="preserve"> </w:t>
      </w:r>
      <w:r w:rsidR="00E62674" w:rsidRPr="00F15C01">
        <w:rPr>
          <w:sz w:val="28"/>
          <w:szCs w:val="28"/>
        </w:rPr>
        <w:t>en griego. Evidentemente no todos con el mismo dominio y perfección.</w:t>
      </w:r>
      <w:r w:rsidR="00717E1F" w:rsidRPr="00F15C01">
        <w:rPr>
          <w:sz w:val="28"/>
          <w:szCs w:val="28"/>
        </w:rPr>
        <w:t xml:space="preserve"> </w:t>
      </w:r>
      <w:r w:rsidRPr="00F15C01">
        <w:rPr>
          <w:sz w:val="28"/>
          <w:szCs w:val="28"/>
        </w:rPr>
        <w:t>San Pablo y san Lucas hablaban en griego y, además, pensaban en gri</w:t>
      </w:r>
      <w:r w:rsidR="00E62674" w:rsidRPr="00F15C01">
        <w:rPr>
          <w:sz w:val="28"/>
          <w:szCs w:val="28"/>
        </w:rPr>
        <w:t>e</w:t>
      </w:r>
      <w:r w:rsidRPr="00F15C01">
        <w:rPr>
          <w:sz w:val="28"/>
          <w:szCs w:val="28"/>
        </w:rPr>
        <w:t>go.</w:t>
      </w:r>
    </w:p>
    <w:p w:rsidR="00C863C0" w:rsidRPr="00F15C01" w:rsidRDefault="00C863C0" w:rsidP="004147C7">
      <w:pPr>
        <w:ind w:firstLine="851"/>
        <w:rPr>
          <w:sz w:val="28"/>
          <w:szCs w:val="28"/>
        </w:rPr>
      </w:pPr>
      <w:r w:rsidRPr="00F15C01">
        <w:rPr>
          <w:i/>
          <w:sz w:val="28"/>
          <w:szCs w:val="28"/>
        </w:rPr>
        <w:t>4.5. ¿Y en latín?</w:t>
      </w:r>
    </w:p>
    <w:p w:rsidR="00C863C0" w:rsidRPr="00F15C01" w:rsidRDefault="00C863C0" w:rsidP="00511273">
      <w:pPr>
        <w:ind w:firstLine="851"/>
        <w:rPr>
          <w:sz w:val="28"/>
          <w:szCs w:val="28"/>
        </w:rPr>
      </w:pPr>
      <w:r w:rsidRPr="00F15C01">
        <w:rPr>
          <w:sz w:val="28"/>
          <w:szCs w:val="28"/>
        </w:rPr>
        <w:t>Los lectores se preguntarán extrañ</w:t>
      </w:r>
      <w:r w:rsidR="006B719D" w:rsidRPr="00F15C01">
        <w:rPr>
          <w:sz w:val="28"/>
          <w:szCs w:val="28"/>
        </w:rPr>
        <w:t xml:space="preserve">ados: ¿por qué plantearse esta </w:t>
      </w:r>
      <w:r w:rsidRPr="00F15C01">
        <w:rPr>
          <w:sz w:val="28"/>
          <w:szCs w:val="28"/>
        </w:rPr>
        <w:t>cuestión? Tienen razón. No obstante, desde el Principado, o sea, desde el tiempo de Jesucristo, aunque la cancillería del Imperio era bilingüe (latín y griego),el latín</w:t>
      </w:r>
      <w:r w:rsidR="00511273" w:rsidRPr="00F15C01">
        <w:rPr>
          <w:sz w:val="28"/>
          <w:szCs w:val="28"/>
        </w:rPr>
        <w:t xml:space="preserve"> </w:t>
      </w:r>
      <w:r w:rsidRPr="00F15C01">
        <w:rPr>
          <w:sz w:val="28"/>
          <w:szCs w:val="28"/>
        </w:rPr>
        <w:t>fue sie</w:t>
      </w:r>
      <w:r w:rsidR="00511273" w:rsidRPr="00F15C01">
        <w:rPr>
          <w:sz w:val="28"/>
          <w:szCs w:val="28"/>
        </w:rPr>
        <w:t>m</w:t>
      </w:r>
      <w:r w:rsidRPr="00F15C01">
        <w:rPr>
          <w:sz w:val="28"/>
          <w:szCs w:val="28"/>
        </w:rPr>
        <w:t xml:space="preserve">pre la lengua </w:t>
      </w:r>
      <w:r w:rsidR="00511273" w:rsidRPr="00F15C01">
        <w:rPr>
          <w:sz w:val="28"/>
          <w:szCs w:val="28"/>
        </w:rPr>
        <w:t>de los tribunales y del ejército.  Valerio Máximo (2,2,2), contemporáneo de Jesucristo, resalta "la constancia con que los magistrados procuraban que los griegos</w:t>
      </w:r>
      <w:r w:rsidR="00D93A0F" w:rsidRPr="00F15C01">
        <w:rPr>
          <w:sz w:val="28"/>
          <w:szCs w:val="28"/>
        </w:rPr>
        <w:t xml:space="preserve"> respondieran siempre en latín. Más aún, (...) les obligaban a hablar por medio de intérpretes no solo en Roma, sino también en Grecia y en Asía", aunque los magistrados conocieran el idioma local. "Por esto, el honor de la lengua latina se difundía con más prestigio e influjo entre todos los pueblos".  Ni los Apóstoles ni Jesucristo sabrían latín, pero Jesucristo hablaría con Poncio Pilato por medio de un inté</w:t>
      </w:r>
      <w:r w:rsidR="00A57843" w:rsidRPr="00F15C01">
        <w:rPr>
          <w:sz w:val="28"/>
          <w:szCs w:val="28"/>
        </w:rPr>
        <w:t>r</w:t>
      </w:r>
      <w:r w:rsidR="00D93A0F" w:rsidRPr="00F15C01">
        <w:rPr>
          <w:sz w:val="28"/>
          <w:szCs w:val="28"/>
        </w:rPr>
        <w:t>prete o traductor bilingüe.</w:t>
      </w:r>
      <w:r w:rsidR="00511273" w:rsidRPr="00F15C01">
        <w:rPr>
          <w:sz w:val="28"/>
          <w:szCs w:val="28"/>
        </w:rPr>
        <w:t xml:space="preserve"> </w:t>
      </w:r>
      <w:r w:rsidR="008A16BC" w:rsidRPr="00F15C01">
        <w:rPr>
          <w:sz w:val="28"/>
          <w:szCs w:val="28"/>
        </w:rPr>
        <w:t xml:space="preserve">(cf. </w:t>
      </w:r>
      <w:r w:rsidR="008A16BC" w:rsidRPr="00F15C01">
        <w:rPr>
          <w:i/>
          <w:sz w:val="28"/>
          <w:szCs w:val="28"/>
        </w:rPr>
        <w:t xml:space="preserve">El idioma del Nuevo Testamento, </w:t>
      </w:r>
      <w:r w:rsidR="008A16BC" w:rsidRPr="00F15C01">
        <w:rPr>
          <w:sz w:val="28"/>
          <w:szCs w:val="28"/>
        </w:rPr>
        <w:t>pp.</w:t>
      </w:r>
      <w:r w:rsidR="00754EAB" w:rsidRPr="00F15C01">
        <w:rPr>
          <w:sz w:val="28"/>
          <w:szCs w:val="28"/>
        </w:rPr>
        <w:t xml:space="preserve"> </w:t>
      </w:r>
      <w:r w:rsidR="008A16BC" w:rsidRPr="00F15C01">
        <w:rPr>
          <w:sz w:val="28"/>
          <w:szCs w:val="28"/>
        </w:rPr>
        <w:t>330-332).</w:t>
      </w:r>
      <w:r w:rsidRPr="00F15C01">
        <w:rPr>
          <w:sz w:val="28"/>
          <w:szCs w:val="28"/>
        </w:rPr>
        <w:t xml:space="preserve"> </w:t>
      </w:r>
    </w:p>
    <w:p w:rsidR="005B3C5A" w:rsidRPr="00F15C01" w:rsidRDefault="005B3C5A" w:rsidP="004147C7">
      <w:pPr>
        <w:ind w:firstLine="851"/>
        <w:rPr>
          <w:sz w:val="28"/>
          <w:szCs w:val="28"/>
        </w:rPr>
      </w:pPr>
    </w:p>
    <w:p w:rsidR="00290BC7" w:rsidRPr="00F15C01" w:rsidRDefault="007D7A16" w:rsidP="004147C7">
      <w:pPr>
        <w:ind w:firstLine="851"/>
        <w:rPr>
          <w:sz w:val="28"/>
          <w:szCs w:val="28"/>
        </w:rPr>
      </w:pPr>
      <w:r w:rsidRPr="00F15C01">
        <w:rPr>
          <w:b/>
          <w:sz w:val="28"/>
          <w:szCs w:val="28"/>
        </w:rPr>
        <w:lastRenderedPageBreak/>
        <w:t>5</w:t>
      </w:r>
      <w:r w:rsidR="00BC6EC2" w:rsidRPr="00F15C01">
        <w:rPr>
          <w:b/>
          <w:sz w:val="28"/>
          <w:szCs w:val="28"/>
        </w:rPr>
        <w:t xml:space="preserve">. </w:t>
      </w:r>
      <w:r w:rsidR="007726B1" w:rsidRPr="00F15C01">
        <w:rPr>
          <w:b/>
          <w:sz w:val="28"/>
          <w:szCs w:val="28"/>
        </w:rPr>
        <w:t xml:space="preserve">La escritura taquigráfica, presente en los principales </w:t>
      </w:r>
      <w:r w:rsidR="00CF4EA0">
        <w:rPr>
          <w:b/>
          <w:sz w:val="28"/>
          <w:szCs w:val="28"/>
        </w:rPr>
        <w:tab/>
      </w:r>
      <w:r w:rsidR="007726B1" w:rsidRPr="00F15C01">
        <w:rPr>
          <w:b/>
          <w:sz w:val="28"/>
          <w:szCs w:val="28"/>
        </w:rPr>
        <w:t>idiomas de la Antigüedad</w:t>
      </w:r>
      <w:r w:rsidR="007726B1" w:rsidRPr="00F15C01">
        <w:rPr>
          <w:rStyle w:val="Refdenotaalpie"/>
          <w:i/>
          <w:sz w:val="28"/>
          <w:szCs w:val="28"/>
        </w:rPr>
        <w:footnoteReference w:id="23"/>
      </w:r>
    </w:p>
    <w:p w:rsidR="00EB0DF2" w:rsidRPr="00F15C01" w:rsidRDefault="00EB0DF2" w:rsidP="004147C7">
      <w:pPr>
        <w:ind w:firstLine="851"/>
        <w:rPr>
          <w:sz w:val="28"/>
          <w:szCs w:val="28"/>
        </w:rPr>
      </w:pPr>
      <w:r w:rsidRPr="00F15C01">
        <w:rPr>
          <w:sz w:val="28"/>
          <w:szCs w:val="28"/>
        </w:rPr>
        <w:t>La palabra "taquigrafía" se com</w:t>
      </w:r>
      <w:r w:rsidR="0048084B" w:rsidRPr="00F15C01">
        <w:rPr>
          <w:sz w:val="28"/>
          <w:szCs w:val="28"/>
        </w:rPr>
        <w:t>p</w:t>
      </w:r>
      <w:r w:rsidRPr="00F15C01">
        <w:rPr>
          <w:sz w:val="28"/>
          <w:szCs w:val="28"/>
        </w:rPr>
        <w:t xml:space="preserve">one de dos términos griegos que significan "escritura rápida". El </w:t>
      </w:r>
      <w:r w:rsidRPr="00F15C01">
        <w:rPr>
          <w:i/>
          <w:sz w:val="28"/>
          <w:szCs w:val="28"/>
        </w:rPr>
        <w:t xml:space="preserve">Diccionario de la Lengua Española </w:t>
      </w:r>
      <w:r w:rsidRPr="00F15C01">
        <w:rPr>
          <w:sz w:val="28"/>
          <w:szCs w:val="28"/>
        </w:rPr>
        <w:t>(Real Academia Española) la define como "el arte de de escribir tan de prisa como se habla por medio de ciertos signos y abreviaturas". ¿En tiempo de Jesucristo se practicaba la taquigrafía?</w:t>
      </w:r>
      <w:r w:rsidRPr="00F15C01">
        <w:rPr>
          <w:i/>
          <w:sz w:val="28"/>
          <w:szCs w:val="28"/>
        </w:rPr>
        <w:t xml:space="preserve"> ¿</w:t>
      </w:r>
      <w:r w:rsidR="009173BE" w:rsidRPr="00F15C01">
        <w:rPr>
          <w:sz w:val="28"/>
          <w:szCs w:val="28"/>
        </w:rPr>
        <w:t>Había taquígrafos que recogían taquigráficamente, o sea, literalmente las palabras de los maestros, de los oradores, etc.,?</w:t>
      </w:r>
    </w:p>
    <w:p w:rsidR="00E515A6" w:rsidRPr="00F15C01" w:rsidRDefault="00A55F29" w:rsidP="004147C7">
      <w:pPr>
        <w:ind w:firstLine="851"/>
        <w:rPr>
          <w:sz w:val="28"/>
          <w:szCs w:val="28"/>
        </w:rPr>
      </w:pPr>
      <w:r w:rsidRPr="00F15C01">
        <w:rPr>
          <w:sz w:val="28"/>
          <w:szCs w:val="28"/>
        </w:rPr>
        <w:t>La oralidad y la escritura son dos sistema semióticos diferentes y jerarquizados con sus rasgos comunes y diferenciales. Tanto en las escuelas filosóficas greco-romanas como en las judía rabínicas se daba la transmisión oral y la escrita de los textos, así como de sus exégesis o comentarios. Los discípulos toma</w:t>
      </w:r>
      <w:r w:rsidR="00232EC1" w:rsidRPr="00F15C01">
        <w:rPr>
          <w:sz w:val="28"/>
          <w:szCs w:val="28"/>
        </w:rPr>
        <w:t>b</w:t>
      </w:r>
      <w:r w:rsidRPr="00F15C01">
        <w:rPr>
          <w:sz w:val="28"/>
          <w:szCs w:val="28"/>
        </w:rPr>
        <w:t>a</w:t>
      </w:r>
      <w:r w:rsidR="008B71CB" w:rsidRPr="00F15C01">
        <w:rPr>
          <w:sz w:val="28"/>
          <w:szCs w:val="28"/>
        </w:rPr>
        <w:t>n</w:t>
      </w:r>
      <w:r w:rsidR="00232EC1" w:rsidRPr="00F15C01">
        <w:rPr>
          <w:sz w:val="28"/>
          <w:szCs w:val="28"/>
        </w:rPr>
        <w:t xml:space="preserve"> </w:t>
      </w:r>
      <w:r w:rsidRPr="00F15C01">
        <w:rPr>
          <w:sz w:val="28"/>
          <w:szCs w:val="28"/>
        </w:rPr>
        <w:t>notas de las lecciones de sus maestros.</w:t>
      </w:r>
      <w:r w:rsidR="00232EC1" w:rsidRPr="00F15C01">
        <w:rPr>
          <w:sz w:val="28"/>
          <w:szCs w:val="28"/>
        </w:rPr>
        <w:t xml:space="preserve"> </w:t>
      </w:r>
      <w:r w:rsidRPr="00F15C01">
        <w:rPr>
          <w:sz w:val="28"/>
          <w:szCs w:val="28"/>
        </w:rPr>
        <w:t xml:space="preserve">Eran los </w:t>
      </w:r>
      <w:r w:rsidR="00232EC1" w:rsidRPr="00F15C01">
        <w:rPr>
          <w:sz w:val="28"/>
          <w:szCs w:val="28"/>
        </w:rPr>
        <w:t>"</w:t>
      </w:r>
      <w:r w:rsidRPr="00F15C01">
        <w:rPr>
          <w:sz w:val="28"/>
          <w:szCs w:val="28"/>
        </w:rPr>
        <w:t>apu</w:t>
      </w:r>
      <w:r w:rsidR="00232EC1" w:rsidRPr="00F15C01">
        <w:rPr>
          <w:sz w:val="28"/>
          <w:szCs w:val="28"/>
        </w:rPr>
        <w:t>n</w:t>
      </w:r>
      <w:r w:rsidRPr="00F15C01">
        <w:rPr>
          <w:sz w:val="28"/>
          <w:szCs w:val="28"/>
        </w:rPr>
        <w:t>te</w:t>
      </w:r>
      <w:r w:rsidR="00232EC1" w:rsidRPr="00F15C01">
        <w:rPr>
          <w:sz w:val="28"/>
          <w:szCs w:val="28"/>
        </w:rPr>
        <w:t xml:space="preserve">s privados" o </w:t>
      </w:r>
      <w:r w:rsidR="00DD121E" w:rsidRPr="00F15C01">
        <w:rPr>
          <w:i/>
          <w:sz w:val="28"/>
          <w:szCs w:val="28"/>
        </w:rPr>
        <w:t>ad u</w:t>
      </w:r>
      <w:r w:rsidR="00232EC1" w:rsidRPr="00F15C01">
        <w:rPr>
          <w:i/>
          <w:sz w:val="28"/>
          <w:szCs w:val="28"/>
        </w:rPr>
        <w:t>sum privatum</w:t>
      </w:r>
      <w:r w:rsidR="00232EC1" w:rsidRPr="00F15C01">
        <w:rPr>
          <w:sz w:val="28"/>
          <w:szCs w:val="28"/>
        </w:rPr>
        <w:t>, distintos del los "rollos o volúmenes y libros oficiales</w:t>
      </w:r>
      <w:r w:rsidR="00DD121E" w:rsidRPr="00F15C01">
        <w:rPr>
          <w:sz w:val="28"/>
          <w:szCs w:val="28"/>
        </w:rPr>
        <w:t>"</w:t>
      </w:r>
      <w:r w:rsidR="00232EC1" w:rsidRPr="00F15C01">
        <w:rPr>
          <w:sz w:val="28"/>
          <w:szCs w:val="28"/>
        </w:rPr>
        <w:t xml:space="preserve"> y </w:t>
      </w:r>
      <w:r w:rsidR="00DD121E" w:rsidRPr="00F15C01">
        <w:rPr>
          <w:sz w:val="28"/>
          <w:szCs w:val="28"/>
        </w:rPr>
        <w:t>d</w:t>
      </w:r>
      <w:r w:rsidR="00232EC1" w:rsidRPr="00F15C01">
        <w:rPr>
          <w:sz w:val="28"/>
          <w:szCs w:val="28"/>
        </w:rPr>
        <w:t>e los comentarios publicados por el maestro. Las obras conservadas de Platón tienen la categoría de publicaciones oficiales; las de Aristóteles, de notas o apuntes. De ahí la diferencia en su calidad literaria. Recuérdese</w:t>
      </w:r>
      <w:r w:rsidR="008A16BC" w:rsidRPr="00F15C01">
        <w:rPr>
          <w:sz w:val="28"/>
          <w:szCs w:val="28"/>
        </w:rPr>
        <w:t xml:space="preserve"> </w:t>
      </w:r>
      <w:r w:rsidR="00232EC1" w:rsidRPr="00F15C01">
        <w:rPr>
          <w:sz w:val="28"/>
          <w:szCs w:val="28"/>
        </w:rPr>
        <w:t>que las obras del célebre dominico</w:t>
      </w:r>
      <w:r w:rsidR="00C7516D" w:rsidRPr="00F15C01">
        <w:rPr>
          <w:sz w:val="28"/>
          <w:szCs w:val="28"/>
        </w:rPr>
        <w:t xml:space="preserve"> </w:t>
      </w:r>
      <w:r w:rsidR="00232EC1" w:rsidRPr="00F15C01">
        <w:rPr>
          <w:sz w:val="28"/>
          <w:szCs w:val="28"/>
        </w:rPr>
        <w:t>bur</w:t>
      </w:r>
      <w:r w:rsidR="00C7516D" w:rsidRPr="00F15C01">
        <w:rPr>
          <w:sz w:val="28"/>
          <w:szCs w:val="28"/>
        </w:rPr>
        <w:t>galé</w:t>
      </w:r>
      <w:r w:rsidR="00232EC1" w:rsidRPr="00F15C01">
        <w:rPr>
          <w:sz w:val="28"/>
          <w:szCs w:val="28"/>
        </w:rPr>
        <w:t xml:space="preserve">s P. </w:t>
      </w:r>
      <w:r w:rsidR="00C7516D" w:rsidRPr="00F15C01">
        <w:rPr>
          <w:sz w:val="28"/>
          <w:szCs w:val="28"/>
        </w:rPr>
        <w:t xml:space="preserve">Francisco de </w:t>
      </w:r>
      <w:r w:rsidR="00232EC1" w:rsidRPr="00F15C01">
        <w:rPr>
          <w:sz w:val="28"/>
          <w:szCs w:val="28"/>
        </w:rPr>
        <w:t>Vitoria</w:t>
      </w:r>
      <w:r w:rsidR="00C7516D" w:rsidRPr="00F15C01">
        <w:rPr>
          <w:sz w:val="28"/>
          <w:szCs w:val="28"/>
        </w:rPr>
        <w:t>, creador del Derecho Internacional en el siglo XVI, son también los apuntes de sus clases. De ahí su fluidez y que conserven hasta sus "interjecciones".</w:t>
      </w:r>
    </w:p>
    <w:p w:rsidR="0001428A" w:rsidRPr="00F15C01" w:rsidRDefault="00E515A6" w:rsidP="004147C7">
      <w:pPr>
        <w:ind w:firstLine="851"/>
        <w:rPr>
          <w:sz w:val="28"/>
          <w:szCs w:val="28"/>
        </w:rPr>
      </w:pPr>
      <w:r w:rsidRPr="00F15C01">
        <w:rPr>
          <w:sz w:val="28"/>
          <w:szCs w:val="28"/>
        </w:rPr>
        <w:t>El recurso a la taquigrafía facilitaba la copia de los textos en clase y fuera de ella</w:t>
      </w:r>
      <w:r w:rsidR="00112423" w:rsidRPr="00F15C01">
        <w:rPr>
          <w:sz w:val="28"/>
          <w:szCs w:val="28"/>
        </w:rPr>
        <w:t xml:space="preserve"> e incluso hacía posible el dictado rápido en voz alta a varios copistas. A fin</w:t>
      </w:r>
      <w:r w:rsidR="006377E7" w:rsidRPr="00F15C01">
        <w:rPr>
          <w:sz w:val="28"/>
          <w:szCs w:val="28"/>
        </w:rPr>
        <w:t xml:space="preserve"> </w:t>
      </w:r>
      <w:r w:rsidR="00112423" w:rsidRPr="00F15C01">
        <w:rPr>
          <w:sz w:val="28"/>
          <w:szCs w:val="28"/>
        </w:rPr>
        <w:t>de garantizar la fidelidad en la copia, una vez terminado se procedía a su relectura y contraste.</w:t>
      </w:r>
      <w:r w:rsidR="00301C08" w:rsidRPr="00F15C01">
        <w:rPr>
          <w:sz w:val="28"/>
          <w:szCs w:val="28"/>
        </w:rPr>
        <w:t xml:space="preserve"> Las notas, también las tomadas taquigráficamente en griego, se llamaban </w:t>
      </w:r>
      <w:r w:rsidR="00301C08" w:rsidRPr="00F15C01">
        <w:rPr>
          <w:i/>
          <w:sz w:val="28"/>
          <w:szCs w:val="28"/>
        </w:rPr>
        <w:t>hypomnémata</w:t>
      </w:r>
      <w:r w:rsidR="003F7B31" w:rsidRPr="00F15C01">
        <w:rPr>
          <w:i/>
          <w:sz w:val="28"/>
          <w:szCs w:val="28"/>
        </w:rPr>
        <w:t xml:space="preserve"> </w:t>
      </w:r>
      <w:r w:rsidR="003F7B31" w:rsidRPr="00F15C01">
        <w:rPr>
          <w:sz w:val="28"/>
          <w:szCs w:val="28"/>
        </w:rPr>
        <w:t>("lo que -nota, monumento- sirve para recordar,")</w:t>
      </w:r>
      <w:r w:rsidR="00301C08" w:rsidRPr="00F15C01">
        <w:rPr>
          <w:i/>
          <w:sz w:val="28"/>
          <w:szCs w:val="28"/>
        </w:rPr>
        <w:t>, apomnemoneúmata</w:t>
      </w:r>
      <w:r w:rsidR="0001428A" w:rsidRPr="00F15C01">
        <w:rPr>
          <w:i/>
          <w:sz w:val="28"/>
          <w:szCs w:val="28"/>
        </w:rPr>
        <w:t xml:space="preserve"> </w:t>
      </w:r>
      <w:r w:rsidR="0001428A" w:rsidRPr="00F15C01">
        <w:rPr>
          <w:sz w:val="28"/>
          <w:szCs w:val="28"/>
        </w:rPr>
        <w:t>("recordar, recordatorio")</w:t>
      </w:r>
      <w:r w:rsidR="00301C08" w:rsidRPr="00F15C01">
        <w:rPr>
          <w:i/>
          <w:sz w:val="28"/>
          <w:szCs w:val="28"/>
        </w:rPr>
        <w:t>, khreíai</w:t>
      </w:r>
      <w:r w:rsidR="0001428A" w:rsidRPr="00F15C01">
        <w:rPr>
          <w:i/>
          <w:sz w:val="28"/>
          <w:szCs w:val="28"/>
        </w:rPr>
        <w:t xml:space="preserve"> </w:t>
      </w:r>
      <w:r w:rsidR="0001428A" w:rsidRPr="00F15C01">
        <w:rPr>
          <w:sz w:val="28"/>
          <w:szCs w:val="28"/>
        </w:rPr>
        <w:t>("útiles")</w:t>
      </w:r>
      <w:r w:rsidR="00301C08" w:rsidRPr="00F15C01">
        <w:rPr>
          <w:i/>
          <w:sz w:val="28"/>
          <w:szCs w:val="28"/>
        </w:rPr>
        <w:t xml:space="preserve"> </w:t>
      </w:r>
      <w:r w:rsidR="00301C08" w:rsidRPr="00F15C01">
        <w:rPr>
          <w:sz w:val="28"/>
          <w:szCs w:val="28"/>
        </w:rPr>
        <w:t xml:space="preserve">según las épocas y autores. </w:t>
      </w:r>
    </w:p>
    <w:p w:rsidR="008A16BC" w:rsidRPr="00F15C01" w:rsidRDefault="0001428A" w:rsidP="004147C7">
      <w:pPr>
        <w:ind w:firstLine="851"/>
        <w:rPr>
          <w:sz w:val="28"/>
          <w:szCs w:val="28"/>
        </w:rPr>
      </w:pPr>
      <w:r w:rsidRPr="00F15C01">
        <w:rPr>
          <w:sz w:val="28"/>
          <w:szCs w:val="28"/>
        </w:rPr>
        <w:t>Los numerosos discursos de M. Tulio Cicerón (106-43 a.C.)</w:t>
      </w:r>
      <w:r w:rsidR="00B46505" w:rsidRPr="00F15C01">
        <w:rPr>
          <w:sz w:val="28"/>
          <w:szCs w:val="28"/>
        </w:rPr>
        <w:t xml:space="preserve"> </w:t>
      </w:r>
      <w:r w:rsidRPr="00F15C01">
        <w:rPr>
          <w:sz w:val="28"/>
          <w:szCs w:val="28"/>
        </w:rPr>
        <w:t>se conservan en su literalidad o tal como él los pronunció. Los copió M. Tulio Tirón, un liberto (esclavo al que le concedió la libertad)</w:t>
      </w:r>
      <w:r w:rsidR="00B46505" w:rsidRPr="00F15C01">
        <w:rPr>
          <w:sz w:val="28"/>
          <w:szCs w:val="28"/>
        </w:rPr>
        <w:t xml:space="preserve"> por medio de las llamadas </w:t>
      </w:r>
      <w:r w:rsidR="00B46505" w:rsidRPr="00F15C01">
        <w:rPr>
          <w:i/>
          <w:sz w:val="28"/>
          <w:szCs w:val="28"/>
        </w:rPr>
        <w:t xml:space="preserve">"notae tironianae", </w:t>
      </w:r>
      <w:r w:rsidR="00B46505" w:rsidRPr="00F15C01">
        <w:rPr>
          <w:sz w:val="28"/>
          <w:szCs w:val="28"/>
        </w:rPr>
        <w:t xml:space="preserve">"signos" taquigráficos "de Tirón", por haberlos inventado o, </w:t>
      </w:r>
      <w:r w:rsidR="008B71CB" w:rsidRPr="00F15C01">
        <w:rPr>
          <w:sz w:val="28"/>
          <w:szCs w:val="28"/>
        </w:rPr>
        <w:t>al menos, perfeccionado él. Tiró</w:t>
      </w:r>
      <w:r w:rsidR="00B46505" w:rsidRPr="00F15C01">
        <w:rPr>
          <w:sz w:val="28"/>
          <w:szCs w:val="28"/>
        </w:rPr>
        <w:t xml:space="preserve">n </w:t>
      </w:r>
      <w:r w:rsidR="00B46505" w:rsidRPr="00F15C01">
        <w:rPr>
          <w:sz w:val="28"/>
          <w:szCs w:val="28"/>
        </w:rPr>
        <w:lastRenderedPageBreak/>
        <w:t xml:space="preserve">copió literalmente todos los discursos ciceronianos, menos el </w:t>
      </w:r>
      <w:r w:rsidR="00B46505" w:rsidRPr="00F15C01">
        <w:rPr>
          <w:i/>
          <w:sz w:val="28"/>
          <w:szCs w:val="28"/>
        </w:rPr>
        <w:t xml:space="preserve">Pro Milone, </w:t>
      </w:r>
      <w:r w:rsidR="00B46505" w:rsidRPr="00F15C01">
        <w:rPr>
          <w:sz w:val="28"/>
          <w:szCs w:val="28"/>
        </w:rPr>
        <w:t>pronunciado "en defensa de Milón", el único proceso judicial que per</w:t>
      </w:r>
      <w:r w:rsidR="006A0626" w:rsidRPr="00F15C01">
        <w:rPr>
          <w:sz w:val="28"/>
          <w:szCs w:val="28"/>
        </w:rPr>
        <w:t>dió</w:t>
      </w:r>
      <w:r w:rsidR="00B46505" w:rsidRPr="00F15C01">
        <w:rPr>
          <w:sz w:val="28"/>
          <w:szCs w:val="28"/>
        </w:rPr>
        <w:t xml:space="preserve"> el gran orador latino.</w:t>
      </w:r>
      <w:r w:rsidR="006A0626" w:rsidRPr="00F15C01">
        <w:rPr>
          <w:sz w:val="28"/>
          <w:szCs w:val="28"/>
        </w:rPr>
        <w:t xml:space="preserve"> La presencia "en el tribunal" (aunque legalmente prohibida) de legionarios con Pompeyo al frente y de un numeroso grupo de alborotadores populistas, partidarios de Clodio, el contrincante de Milón, acobardó a Cicerón.</w:t>
      </w:r>
      <w:r w:rsidR="008B71CB" w:rsidRPr="00F15C01">
        <w:rPr>
          <w:sz w:val="28"/>
          <w:szCs w:val="28"/>
        </w:rPr>
        <w:t xml:space="preserve"> </w:t>
      </w:r>
      <w:r w:rsidR="006A0626" w:rsidRPr="00F15C01">
        <w:rPr>
          <w:sz w:val="28"/>
          <w:szCs w:val="28"/>
        </w:rPr>
        <w:t xml:space="preserve">"Dominado por el </w:t>
      </w:r>
      <w:r w:rsidR="00280733" w:rsidRPr="00F15C01">
        <w:rPr>
          <w:sz w:val="28"/>
          <w:szCs w:val="28"/>
        </w:rPr>
        <w:t>estupor y el miedo n</w:t>
      </w:r>
      <w:r w:rsidR="006A0626" w:rsidRPr="00F15C01">
        <w:rPr>
          <w:sz w:val="28"/>
          <w:szCs w:val="28"/>
        </w:rPr>
        <w:t>o</w:t>
      </w:r>
      <w:r w:rsidR="00280733" w:rsidRPr="00F15C01">
        <w:rPr>
          <w:sz w:val="28"/>
          <w:szCs w:val="28"/>
        </w:rPr>
        <w:t xml:space="preserve"> </w:t>
      </w:r>
      <w:r w:rsidR="006A0626" w:rsidRPr="00F15C01">
        <w:rPr>
          <w:sz w:val="28"/>
          <w:szCs w:val="28"/>
        </w:rPr>
        <w:t>pudo</w:t>
      </w:r>
      <w:r w:rsidR="00280733" w:rsidRPr="00F15C01">
        <w:rPr>
          <w:sz w:val="28"/>
          <w:szCs w:val="28"/>
        </w:rPr>
        <w:t xml:space="preserve"> decir nada de lo que había preparado y, después de pronunciar con esfuerzo unas pocas palabras con voz agónica, se retiró". Más tarde, reelaboró el discurso y se lo envió a Milón, condenado al exilio en Marsel</w:t>
      </w:r>
      <w:r w:rsidR="00C81DDA" w:rsidRPr="00F15C01">
        <w:rPr>
          <w:sz w:val="28"/>
          <w:szCs w:val="28"/>
        </w:rPr>
        <w:t>la. Cuando este lo leyó, replicó</w:t>
      </w:r>
      <w:r w:rsidR="00280733" w:rsidRPr="00F15C01">
        <w:rPr>
          <w:sz w:val="28"/>
          <w:szCs w:val="28"/>
        </w:rPr>
        <w:t xml:space="preserve"> "</w:t>
      </w:r>
      <w:r w:rsidR="00C81DDA" w:rsidRPr="00F15C01">
        <w:rPr>
          <w:sz w:val="28"/>
          <w:szCs w:val="28"/>
        </w:rPr>
        <w:t xml:space="preserve">si hubieras pronunciado el discurso escrito, </w:t>
      </w:r>
      <w:r w:rsidR="008B71CB" w:rsidRPr="00F15C01">
        <w:rPr>
          <w:sz w:val="28"/>
          <w:szCs w:val="28"/>
        </w:rPr>
        <w:t xml:space="preserve">yo </w:t>
      </w:r>
      <w:r w:rsidR="00C81DDA" w:rsidRPr="00F15C01">
        <w:rPr>
          <w:sz w:val="28"/>
          <w:szCs w:val="28"/>
        </w:rPr>
        <w:t>no habría saboreado</w:t>
      </w:r>
      <w:r w:rsidR="00280733" w:rsidRPr="00F15C01">
        <w:rPr>
          <w:sz w:val="28"/>
          <w:szCs w:val="28"/>
        </w:rPr>
        <w:t xml:space="preserve"> </w:t>
      </w:r>
      <w:r w:rsidR="00C81DDA" w:rsidRPr="00F15C01">
        <w:rPr>
          <w:sz w:val="28"/>
          <w:szCs w:val="28"/>
        </w:rPr>
        <w:t>los buenos salmonetes de Marsella</w:t>
      </w:r>
      <w:r w:rsidR="00C81DDA" w:rsidRPr="00F15C01">
        <w:rPr>
          <w:rStyle w:val="Refdenotaalpie"/>
          <w:sz w:val="28"/>
          <w:szCs w:val="28"/>
        </w:rPr>
        <w:footnoteReference w:id="24"/>
      </w:r>
      <w:r w:rsidR="00C81DDA" w:rsidRPr="00F15C01">
        <w:rPr>
          <w:sz w:val="28"/>
          <w:szCs w:val="28"/>
        </w:rPr>
        <w:t>".</w:t>
      </w:r>
    </w:p>
    <w:p w:rsidR="00094574" w:rsidRPr="00F15C01" w:rsidRDefault="00094574" w:rsidP="004147C7">
      <w:pPr>
        <w:ind w:firstLine="851"/>
        <w:rPr>
          <w:i/>
          <w:sz w:val="28"/>
          <w:szCs w:val="28"/>
        </w:rPr>
      </w:pPr>
    </w:p>
    <w:p w:rsidR="00094574" w:rsidRPr="00F15C01" w:rsidRDefault="00094574" w:rsidP="004147C7">
      <w:pPr>
        <w:ind w:firstLine="851"/>
        <w:rPr>
          <w:b/>
          <w:sz w:val="28"/>
          <w:szCs w:val="28"/>
        </w:rPr>
      </w:pPr>
      <w:r w:rsidRPr="00F15C01">
        <w:rPr>
          <w:b/>
          <w:sz w:val="28"/>
          <w:szCs w:val="28"/>
        </w:rPr>
        <w:t>6. Simultaneidad de la transmisión oral y e</w:t>
      </w:r>
      <w:r w:rsidR="006C604B" w:rsidRPr="00F15C01">
        <w:rPr>
          <w:b/>
          <w:sz w:val="28"/>
          <w:szCs w:val="28"/>
        </w:rPr>
        <w:t>s</w:t>
      </w:r>
      <w:r w:rsidRPr="00F15C01">
        <w:rPr>
          <w:b/>
          <w:sz w:val="28"/>
          <w:szCs w:val="28"/>
        </w:rPr>
        <w:t xml:space="preserve">crita de las </w:t>
      </w:r>
      <w:r w:rsidR="00CF4EA0">
        <w:rPr>
          <w:b/>
          <w:sz w:val="28"/>
          <w:szCs w:val="28"/>
        </w:rPr>
        <w:tab/>
      </w:r>
      <w:r w:rsidRPr="00F15C01">
        <w:rPr>
          <w:b/>
          <w:sz w:val="28"/>
          <w:szCs w:val="28"/>
        </w:rPr>
        <w:t xml:space="preserve">palabras y hechos de Jesucristo </w:t>
      </w:r>
    </w:p>
    <w:p w:rsidR="00094574" w:rsidRPr="00F15C01" w:rsidRDefault="00094574" w:rsidP="004147C7">
      <w:pPr>
        <w:ind w:firstLine="851"/>
        <w:rPr>
          <w:b/>
          <w:sz w:val="28"/>
          <w:szCs w:val="28"/>
        </w:rPr>
      </w:pPr>
    </w:p>
    <w:p w:rsidR="007542B3" w:rsidRPr="00F15C01" w:rsidRDefault="006C604B" w:rsidP="00094574">
      <w:pPr>
        <w:ind w:firstLine="851"/>
        <w:rPr>
          <w:sz w:val="28"/>
          <w:szCs w:val="28"/>
        </w:rPr>
      </w:pPr>
      <w:r w:rsidRPr="00F15C01">
        <w:rPr>
          <w:i/>
          <w:sz w:val="28"/>
          <w:szCs w:val="28"/>
        </w:rPr>
        <w:t>6.1.</w:t>
      </w:r>
      <w:r w:rsidR="00DD121E" w:rsidRPr="00F15C01">
        <w:rPr>
          <w:i/>
          <w:sz w:val="28"/>
          <w:szCs w:val="28"/>
        </w:rPr>
        <w:t xml:space="preserve"> </w:t>
      </w:r>
      <w:r w:rsidR="007542B3" w:rsidRPr="00F15C01">
        <w:rPr>
          <w:i/>
          <w:sz w:val="28"/>
          <w:szCs w:val="28"/>
        </w:rPr>
        <w:t>S</w:t>
      </w:r>
      <w:r w:rsidR="00094574" w:rsidRPr="00F15C01">
        <w:rPr>
          <w:i/>
          <w:sz w:val="28"/>
          <w:szCs w:val="28"/>
        </w:rPr>
        <w:t xml:space="preserve">e ha </w:t>
      </w:r>
      <w:r w:rsidR="00CF4EA0">
        <w:rPr>
          <w:i/>
          <w:sz w:val="28"/>
          <w:szCs w:val="28"/>
        </w:rPr>
        <w:t>supuesto</w:t>
      </w:r>
      <w:r w:rsidR="00083F25">
        <w:rPr>
          <w:i/>
          <w:sz w:val="28"/>
          <w:szCs w:val="28"/>
        </w:rPr>
        <w:t xml:space="preserve"> un intervalo</w:t>
      </w:r>
      <w:r w:rsidR="007542B3" w:rsidRPr="00F15C01">
        <w:rPr>
          <w:i/>
          <w:sz w:val="28"/>
          <w:szCs w:val="28"/>
        </w:rPr>
        <w:t xml:space="preserve"> vacío</w:t>
      </w:r>
      <w:r w:rsidR="00083F25">
        <w:rPr>
          <w:i/>
          <w:sz w:val="28"/>
          <w:szCs w:val="28"/>
        </w:rPr>
        <w:t xml:space="preserve"> o sin escritura</w:t>
      </w:r>
      <w:r w:rsidR="007542B3" w:rsidRPr="00F15C01">
        <w:rPr>
          <w:i/>
          <w:sz w:val="28"/>
          <w:szCs w:val="28"/>
        </w:rPr>
        <w:t xml:space="preserve"> entre las</w:t>
      </w:r>
      <w:r w:rsidR="00083F25">
        <w:rPr>
          <w:i/>
          <w:sz w:val="28"/>
          <w:szCs w:val="28"/>
        </w:rPr>
        <w:t xml:space="preserve"> </w:t>
      </w:r>
      <w:r w:rsidR="00083F25">
        <w:rPr>
          <w:i/>
          <w:sz w:val="28"/>
          <w:szCs w:val="28"/>
        </w:rPr>
        <w:tab/>
      </w:r>
      <w:r w:rsidR="00754EAB" w:rsidRPr="00F15C01">
        <w:rPr>
          <w:i/>
          <w:sz w:val="28"/>
          <w:szCs w:val="28"/>
        </w:rPr>
        <w:t>palabras</w:t>
      </w:r>
      <w:r w:rsidR="007542B3" w:rsidRPr="00F15C01">
        <w:rPr>
          <w:i/>
          <w:sz w:val="28"/>
          <w:szCs w:val="28"/>
        </w:rPr>
        <w:t xml:space="preserve"> de Jesucristo y los "Evangelios" actuales</w:t>
      </w:r>
    </w:p>
    <w:p w:rsidR="00DA57D5" w:rsidRPr="00F15C01" w:rsidRDefault="00DA57D5" w:rsidP="00094574">
      <w:pPr>
        <w:ind w:firstLine="851"/>
        <w:rPr>
          <w:sz w:val="28"/>
          <w:szCs w:val="28"/>
        </w:rPr>
      </w:pPr>
      <w:r w:rsidRPr="00F15C01">
        <w:rPr>
          <w:sz w:val="28"/>
          <w:szCs w:val="28"/>
        </w:rPr>
        <w:t>Es un proyecto previsto o, más bien,  consecuencia de un</w:t>
      </w:r>
      <w:r w:rsidR="00466226" w:rsidRPr="00F15C01">
        <w:rPr>
          <w:sz w:val="28"/>
          <w:szCs w:val="28"/>
        </w:rPr>
        <w:t>a</w:t>
      </w:r>
      <w:r w:rsidRPr="00F15C01">
        <w:rPr>
          <w:sz w:val="28"/>
          <w:szCs w:val="28"/>
        </w:rPr>
        <w:t xml:space="preserve"> mentalidad o, si se prefiere, un apriorismo ideológico.</w:t>
      </w:r>
      <w:r w:rsidR="005E46C8" w:rsidRPr="00F15C01">
        <w:rPr>
          <w:sz w:val="28"/>
          <w:szCs w:val="28"/>
        </w:rPr>
        <w:t xml:space="preserve"> "La belleza salvará al mundo", sentenció el genial Dostoievsky</w:t>
      </w:r>
      <w:r w:rsidR="005E46C8" w:rsidRPr="00F15C01">
        <w:rPr>
          <w:rStyle w:val="Refdenotaalpie"/>
          <w:sz w:val="28"/>
          <w:szCs w:val="28"/>
        </w:rPr>
        <w:footnoteReference w:id="25"/>
      </w:r>
      <w:r w:rsidR="005E46C8" w:rsidRPr="00F15C01">
        <w:rPr>
          <w:sz w:val="28"/>
          <w:szCs w:val="28"/>
        </w:rPr>
        <w:t xml:space="preserve"> en</w:t>
      </w:r>
      <w:r w:rsidR="00DD6DE2" w:rsidRPr="00F15C01">
        <w:rPr>
          <w:sz w:val="28"/>
          <w:szCs w:val="28"/>
        </w:rPr>
        <w:t xml:space="preserve"> </w:t>
      </w:r>
      <w:r w:rsidR="005E46C8" w:rsidRPr="00F15C01">
        <w:rPr>
          <w:sz w:val="28"/>
          <w:szCs w:val="28"/>
        </w:rPr>
        <w:t>otro</w:t>
      </w:r>
      <w:r w:rsidR="00DD6DE2" w:rsidRPr="00F15C01">
        <w:rPr>
          <w:sz w:val="28"/>
          <w:szCs w:val="28"/>
        </w:rPr>
        <w:t xml:space="preserve"> </w:t>
      </w:r>
      <w:r w:rsidR="005E46C8" w:rsidRPr="00F15C01">
        <w:rPr>
          <w:sz w:val="28"/>
          <w:szCs w:val="28"/>
        </w:rPr>
        <w:t>c</w:t>
      </w:r>
      <w:r w:rsidR="00DD6DE2" w:rsidRPr="00F15C01">
        <w:rPr>
          <w:sz w:val="28"/>
          <w:szCs w:val="28"/>
        </w:rPr>
        <w:t>o</w:t>
      </w:r>
      <w:r w:rsidR="005E46C8" w:rsidRPr="00F15C01">
        <w:rPr>
          <w:sz w:val="28"/>
          <w:szCs w:val="28"/>
        </w:rPr>
        <w:t>ntexto.</w:t>
      </w:r>
      <w:r w:rsidR="00DD6DE2" w:rsidRPr="00F15C01">
        <w:rPr>
          <w:sz w:val="28"/>
          <w:szCs w:val="28"/>
        </w:rPr>
        <w:t xml:space="preserve"> </w:t>
      </w:r>
      <w:r w:rsidR="00466226" w:rsidRPr="00F15C01">
        <w:rPr>
          <w:sz w:val="28"/>
          <w:szCs w:val="28"/>
        </w:rPr>
        <w:t>¿</w:t>
      </w:r>
      <w:r w:rsidR="00DD6DE2" w:rsidRPr="00F15C01">
        <w:rPr>
          <w:sz w:val="28"/>
          <w:szCs w:val="28"/>
        </w:rPr>
        <w:t>Pero la belleza</w:t>
      </w:r>
      <w:r w:rsidR="005E46C8" w:rsidRPr="00F15C01">
        <w:rPr>
          <w:sz w:val="28"/>
          <w:szCs w:val="28"/>
        </w:rPr>
        <w:t xml:space="preserve"> </w:t>
      </w:r>
      <w:r w:rsidR="00DD6DE2" w:rsidRPr="00F15C01">
        <w:rPr>
          <w:sz w:val="28"/>
          <w:szCs w:val="28"/>
        </w:rPr>
        <w:t xml:space="preserve">originaria de los relatos evangélicos es contaminada y eliminada por </w:t>
      </w:r>
      <w:r w:rsidR="00083F25">
        <w:rPr>
          <w:sz w:val="28"/>
          <w:szCs w:val="28"/>
        </w:rPr>
        <w:t xml:space="preserve">la </w:t>
      </w:r>
      <w:r w:rsidR="007831F1" w:rsidRPr="00F15C01">
        <w:rPr>
          <w:sz w:val="28"/>
          <w:szCs w:val="28"/>
        </w:rPr>
        <w:t xml:space="preserve">sucedánea, </w:t>
      </w:r>
      <w:r w:rsidR="00DD6DE2" w:rsidRPr="00F15C01">
        <w:rPr>
          <w:sz w:val="28"/>
          <w:szCs w:val="28"/>
        </w:rPr>
        <w:t>mitológica y artificiosa de las nuevas teorías</w:t>
      </w:r>
      <w:r w:rsidR="00466226" w:rsidRPr="00F15C01">
        <w:rPr>
          <w:sz w:val="28"/>
          <w:szCs w:val="28"/>
        </w:rPr>
        <w:t>?</w:t>
      </w:r>
    </w:p>
    <w:p w:rsidR="00B35699" w:rsidRPr="00F15C01" w:rsidRDefault="00B35699" w:rsidP="00094574">
      <w:pPr>
        <w:ind w:firstLine="851"/>
        <w:rPr>
          <w:sz w:val="28"/>
          <w:szCs w:val="28"/>
        </w:rPr>
      </w:pPr>
      <w:r w:rsidRPr="00F15C01">
        <w:rPr>
          <w:i/>
          <w:sz w:val="28"/>
          <w:szCs w:val="28"/>
        </w:rPr>
        <w:t xml:space="preserve">6.1.1. La distancia  entre la composición de los poemas épicos </w:t>
      </w:r>
      <w:r w:rsidR="00083F25">
        <w:rPr>
          <w:i/>
          <w:sz w:val="28"/>
          <w:szCs w:val="28"/>
        </w:rPr>
        <w:tab/>
      </w:r>
      <w:r w:rsidRPr="00F15C01">
        <w:rPr>
          <w:i/>
          <w:sz w:val="28"/>
          <w:szCs w:val="28"/>
        </w:rPr>
        <w:t xml:space="preserve">(homéricos, medievales) y los hechos </w:t>
      </w:r>
      <w:r w:rsidRPr="00F15C01">
        <w:rPr>
          <w:i/>
          <w:sz w:val="28"/>
          <w:szCs w:val="28"/>
        </w:rPr>
        <w:tab/>
        <w:t>históricos</w:t>
      </w:r>
    </w:p>
    <w:p w:rsidR="00B35699" w:rsidRPr="00F15C01" w:rsidRDefault="005971E5" w:rsidP="005971E5">
      <w:pPr>
        <w:ind w:firstLine="851"/>
        <w:rPr>
          <w:sz w:val="28"/>
          <w:szCs w:val="28"/>
        </w:rPr>
      </w:pPr>
      <w:r w:rsidRPr="00F15C01">
        <w:rPr>
          <w:sz w:val="28"/>
          <w:szCs w:val="28"/>
        </w:rPr>
        <w:t>Pueden señalarse algunas similitudes en el contexto socio-cultural entre la llamada  tradicionalmente Edad Media griega (tiempo de la redacción de los poemas homéricos)</w:t>
      </w:r>
      <w:r w:rsidR="00466226" w:rsidRPr="00F15C01">
        <w:rPr>
          <w:sz w:val="28"/>
          <w:szCs w:val="28"/>
        </w:rPr>
        <w:t xml:space="preserve"> y</w:t>
      </w:r>
      <w:r w:rsidRPr="00F15C01">
        <w:rPr>
          <w:sz w:val="28"/>
          <w:szCs w:val="28"/>
        </w:rPr>
        <w:t xml:space="preserve"> la cristiana, europea (épica románica). En primer lugar, en ambos periodos predomina un cierto "feudalismo" con numerosos señores de vida independiente, casi autónoma, diseminados por el territorio "nacional. La débil autoridad del rey o de un jefe supremo (Agamenón) solo se robustece en </w:t>
      </w:r>
      <w:r w:rsidR="00B42EF8" w:rsidRPr="00F15C01">
        <w:rPr>
          <w:sz w:val="28"/>
          <w:szCs w:val="28"/>
        </w:rPr>
        <w:t>t</w:t>
      </w:r>
      <w:r w:rsidRPr="00F15C01">
        <w:rPr>
          <w:sz w:val="28"/>
          <w:szCs w:val="28"/>
        </w:rPr>
        <w:t>ie</w:t>
      </w:r>
      <w:r w:rsidR="00B42EF8" w:rsidRPr="00F15C01">
        <w:rPr>
          <w:sz w:val="28"/>
          <w:szCs w:val="28"/>
        </w:rPr>
        <w:t>mp</w:t>
      </w:r>
      <w:r w:rsidRPr="00F15C01">
        <w:rPr>
          <w:sz w:val="28"/>
          <w:szCs w:val="28"/>
        </w:rPr>
        <w:t>o</w:t>
      </w:r>
      <w:r w:rsidR="00B42EF8" w:rsidRPr="00F15C01">
        <w:rPr>
          <w:sz w:val="28"/>
          <w:szCs w:val="28"/>
        </w:rPr>
        <w:t xml:space="preserve"> </w:t>
      </w:r>
      <w:r w:rsidRPr="00F15C01">
        <w:rPr>
          <w:sz w:val="28"/>
          <w:szCs w:val="28"/>
        </w:rPr>
        <w:t>de</w:t>
      </w:r>
      <w:r w:rsidR="00B42EF8" w:rsidRPr="00F15C01">
        <w:rPr>
          <w:sz w:val="28"/>
          <w:szCs w:val="28"/>
        </w:rPr>
        <w:t xml:space="preserve"> </w:t>
      </w:r>
      <w:r w:rsidRPr="00F15C01">
        <w:rPr>
          <w:sz w:val="28"/>
          <w:szCs w:val="28"/>
        </w:rPr>
        <w:t>gu</w:t>
      </w:r>
      <w:r w:rsidR="00B42EF8" w:rsidRPr="00F15C01">
        <w:rPr>
          <w:sz w:val="28"/>
          <w:szCs w:val="28"/>
        </w:rPr>
        <w:t>e</w:t>
      </w:r>
      <w:r w:rsidRPr="00F15C01">
        <w:rPr>
          <w:sz w:val="28"/>
          <w:szCs w:val="28"/>
        </w:rPr>
        <w:t>rra</w:t>
      </w:r>
      <w:r w:rsidR="00B42EF8" w:rsidRPr="00F15C01">
        <w:rPr>
          <w:sz w:val="28"/>
          <w:szCs w:val="28"/>
        </w:rPr>
        <w:t>. Además, la Edad Media europea sobrevino tras el Imperio romano, periodo de más cohesión y universalismo; la griega, tras</w:t>
      </w:r>
      <w:r w:rsidRPr="00F15C01">
        <w:rPr>
          <w:sz w:val="28"/>
          <w:szCs w:val="28"/>
        </w:rPr>
        <w:t xml:space="preserve"> </w:t>
      </w:r>
      <w:r w:rsidR="00B42EF8" w:rsidRPr="00F15C01">
        <w:rPr>
          <w:sz w:val="28"/>
          <w:szCs w:val="28"/>
        </w:rPr>
        <w:t>el Imperio cretense-micénico. En fin, entre el Imperio y la Edad Media respectivamente se interpone una avalancha</w:t>
      </w:r>
      <w:r w:rsidRPr="00F15C01">
        <w:rPr>
          <w:sz w:val="28"/>
          <w:szCs w:val="28"/>
        </w:rPr>
        <w:t xml:space="preserve"> </w:t>
      </w:r>
      <w:r w:rsidR="00B42EF8" w:rsidRPr="00F15C01">
        <w:rPr>
          <w:sz w:val="28"/>
          <w:szCs w:val="28"/>
        </w:rPr>
        <w:t xml:space="preserve">que desmembró la unidad imperial, a saber, </w:t>
      </w:r>
      <w:r w:rsidR="00B42EF8" w:rsidRPr="00F15C01">
        <w:rPr>
          <w:sz w:val="28"/>
          <w:szCs w:val="28"/>
        </w:rPr>
        <w:lastRenderedPageBreak/>
        <w:t>la invasión de los dorios, indoeuropeos (siglo XII</w:t>
      </w:r>
      <w:r w:rsidR="00773B2A" w:rsidRPr="00F15C01">
        <w:rPr>
          <w:sz w:val="28"/>
          <w:szCs w:val="28"/>
        </w:rPr>
        <w:t>-XI</w:t>
      </w:r>
      <w:r w:rsidR="00B42EF8" w:rsidRPr="00F15C01">
        <w:rPr>
          <w:sz w:val="28"/>
          <w:szCs w:val="28"/>
        </w:rPr>
        <w:t xml:space="preserve"> a. C.) y la de los Bárbaros (siglo V d. C.).</w:t>
      </w:r>
    </w:p>
    <w:p w:rsidR="0072169F" w:rsidRPr="00F15C01" w:rsidRDefault="0072169F" w:rsidP="005971E5">
      <w:pPr>
        <w:ind w:firstLine="851"/>
        <w:rPr>
          <w:sz w:val="28"/>
          <w:szCs w:val="28"/>
        </w:rPr>
      </w:pPr>
      <w:r w:rsidRPr="00F15C01">
        <w:rPr>
          <w:sz w:val="28"/>
          <w:szCs w:val="28"/>
        </w:rPr>
        <w:t>Por lo que se refiere a la cuestión de este epígrafe se da la misma perspectiva o distancia cronológica entre la redacción de los poemas épicos y los hechos narrados en ellos</w:t>
      </w:r>
      <w:r w:rsidR="00466226" w:rsidRPr="00F15C01">
        <w:rPr>
          <w:sz w:val="28"/>
          <w:szCs w:val="28"/>
        </w:rPr>
        <w:t>, a saber,</w:t>
      </w:r>
      <w:r w:rsidRPr="00F15C01">
        <w:rPr>
          <w:sz w:val="28"/>
          <w:szCs w:val="28"/>
        </w:rPr>
        <w:t xml:space="preserve"> unos 300 años: los poemas homéricos (siglos IX-VIII a. C.),</w:t>
      </w:r>
      <w:r w:rsidR="00466226" w:rsidRPr="00F15C01">
        <w:rPr>
          <w:sz w:val="28"/>
          <w:szCs w:val="28"/>
        </w:rPr>
        <w:t xml:space="preserve"> </w:t>
      </w:r>
      <w:r w:rsidRPr="00F15C01">
        <w:rPr>
          <w:sz w:val="28"/>
          <w:szCs w:val="28"/>
        </w:rPr>
        <w:t xml:space="preserve">guerra de Troya (siglos XII-XI a. C.); la </w:t>
      </w:r>
      <w:r w:rsidRPr="00F15C01">
        <w:rPr>
          <w:i/>
          <w:sz w:val="28"/>
          <w:szCs w:val="28"/>
        </w:rPr>
        <w:t xml:space="preserve">Chanson de Roland </w:t>
      </w:r>
      <w:r w:rsidRPr="00F15C01">
        <w:rPr>
          <w:sz w:val="28"/>
          <w:szCs w:val="28"/>
        </w:rPr>
        <w:t xml:space="preserve">(siglo XI d. C.) relata hechos del siglo VIII d. C.; los </w:t>
      </w:r>
      <w:r w:rsidRPr="00F15C01">
        <w:rPr>
          <w:i/>
          <w:sz w:val="28"/>
          <w:szCs w:val="28"/>
        </w:rPr>
        <w:t>Nibelungos</w:t>
      </w:r>
      <w:r w:rsidRPr="00F15C01">
        <w:rPr>
          <w:sz w:val="28"/>
          <w:szCs w:val="28"/>
        </w:rPr>
        <w:t xml:space="preserve"> (compuestos en torno al 1205 d. C.),luchas entre los alamos y los burgundos (siglo V d. C.); el </w:t>
      </w:r>
      <w:r w:rsidRPr="00F15C01">
        <w:rPr>
          <w:i/>
          <w:sz w:val="28"/>
          <w:szCs w:val="28"/>
        </w:rPr>
        <w:t>Poema de Fernán González</w:t>
      </w:r>
      <w:r w:rsidRPr="00F15C01">
        <w:rPr>
          <w:sz w:val="28"/>
          <w:szCs w:val="28"/>
        </w:rPr>
        <w:t xml:space="preserve"> (segunda mitad del siglo X d. C.) compuesto en el 1215</w:t>
      </w:r>
      <w:r w:rsidRPr="00F15C01">
        <w:rPr>
          <w:rStyle w:val="Refdenotaalpie"/>
          <w:sz w:val="28"/>
          <w:szCs w:val="28"/>
        </w:rPr>
        <w:footnoteReference w:id="26"/>
      </w:r>
      <w:r w:rsidRPr="00F15C01">
        <w:rPr>
          <w:sz w:val="28"/>
          <w:szCs w:val="28"/>
        </w:rPr>
        <w:t xml:space="preserve">; el </w:t>
      </w:r>
      <w:r w:rsidRPr="00F15C01">
        <w:rPr>
          <w:i/>
          <w:sz w:val="28"/>
          <w:szCs w:val="28"/>
        </w:rPr>
        <w:t xml:space="preserve">Cantar de Mío Cid </w:t>
      </w:r>
      <w:r w:rsidRPr="00F15C01">
        <w:rPr>
          <w:sz w:val="28"/>
          <w:szCs w:val="28"/>
        </w:rPr>
        <w:t>(muerto en el siglo X, año 1099) compuesto en los primeros años del siglo XIII</w:t>
      </w:r>
      <w:r w:rsidRPr="00F15C01">
        <w:rPr>
          <w:rStyle w:val="Refdenotaalpie"/>
          <w:sz w:val="28"/>
          <w:szCs w:val="28"/>
        </w:rPr>
        <w:footnoteReference w:id="27"/>
      </w:r>
      <w:r w:rsidRPr="00F15C01">
        <w:rPr>
          <w:sz w:val="28"/>
          <w:szCs w:val="28"/>
        </w:rPr>
        <w:t xml:space="preserve">, etc. </w:t>
      </w:r>
      <w:r w:rsidR="008F2B52" w:rsidRPr="00F15C01">
        <w:rPr>
          <w:sz w:val="28"/>
          <w:szCs w:val="28"/>
        </w:rPr>
        <w:t>Un intervalo de unos</w:t>
      </w:r>
      <w:r w:rsidRPr="00F15C01">
        <w:rPr>
          <w:sz w:val="28"/>
          <w:szCs w:val="28"/>
        </w:rPr>
        <w:t xml:space="preserve"> </w:t>
      </w:r>
      <w:r w:rsidR="008F2B52" w:rsidRPr="00F15C01">
        <w:rPr>
          <w:sz w:val="28"/>
          <w:szCs w:val="28"/>
        </w:rPr>
        <w:t>300 años propició la</w:t>
      </w:r>
      <w:r w:rsidRPr="00F15C01">
        <w:rPr>
          <w:sz w:val="28"/>
          <w:szCs w:val="28"/>
        </w:rPr>
        <w:t xml:space="preserve"> fabulació</w:t>
      </w:r>
      <w:r w:rsidR="008F2B52" w:rsidRPr="00F15C01">
        <w:rPr>
          <w:sz w:val="28"/>
          <w:szCs w:val="28"/>
        </w:rPr>
        <w:t>n</w:t>
      </w:r>
      <w:r w:rsidRPr="00F15C01">
        <w:rPr>
          <w:sz w:val="28"/>
          <w:szCs w:val="28"/>
        </w:rPr>
        <w:t xml:space="preserve"> al menos </w:t>
      </w:r>
      <w:r w:rsidR="008F2B52" w:rsidRPr="00F15C01">
        <w:rPr>
          <w:sz w:val="28"/>
          <w:szCs w:val="28"/>
        </w:rPr>
        <w:t>de</w:t>
      </w:r>
      <w:r w:rsidRPr="00F15C01">
        <w:rPr>
          <w:sz w:val="28"/>
          <w:szCs w:val="28"/>
        </w:rPr>
        <w:t xml:space="preserve"> </w:t>
      </w:r>
      <w:r w:rsidR="008F2B52" w:rsidRPr="00F15C01">
        <w:rPr>
          <w:sz w:val="28"/>
          <w:szCs w:val="28"/>
        </w:rPr>
        <w:t>he</w:t>
      </w:r>
      <w:r w:rsidRPr="00F15C01">
        <w:rPr>
          <w:sz w:val="28"/>
          <w:szCs w:val="28"/>
        </w:rPr>
        <w:t>ch</w:t>
      </w:r>
      <w:r w:rsidR="008F2B52" w:rsidRPr="00F15C01">
        <w:rPr>
          <w:sz w:val="28"/>
          <w:szCs w:val="28"/>
        </w:rPr>
        <w:t>os</w:t>
      </w:r>
      <w:r w:rsidRPr="00F15C01">
        <w:rPr>
          <w:sz w:val="28"/>
          <w:szCs w:val="28"/>
        </w:rPr>
        <w:t>, de escenas quizás hasta de la estructura misma.</w:t>
      </w:r>
    </w:p>
    <w:p w:rsidR="00773B2A" w:rsidRPr="00F15C01" w:rsidRDefault="008F2B52" w:rsidP="005971E5">
      <w:pPr>
        <w:ind w:firstLine="851"/>
        <w:rPr>
          <w:sz w:val="28"/>
          <w:szCs w:val="28"/>
        </w:rPr>
      </w:pPr>
      <w:r w:rsidRPr="00F15C01">
        <w:rPr>
          <w:sz w:val="28"/>
          <w:szCs w:val="28"/>
        </w:rPr>
        <w:t xml:space="preserve">En cambio, entre Jesús </w:t>
      </w:r>
      <w:r w:rsidR="00466226" w:rsidRPr="00F15C01">
        <w:rPr>
          <w:sz w:val="28"/>
          <w:szCs w:val="28"/>
        </w:rPr>
        <w:t>d</w:t>
      </w:r>
      <w:r w:rsidRPr="00F15C01">
        <w:rPr>
          <w:sz w:val="28"/>
          <w:szCs w:val="28"/>
        </w:rPr>
        <w:t>e Naza</w:t>
      </w:r>
      <w:r w:rsidR="0072169F" w:rsidRPr="00F15C01">
        <w:rPr>
          <w:sz w:val="28"/>
          <w:szCs w:val="28"/>
        </w:rPr>
        <w:t>r</w:t>
      </w:r>
      <w:r w:rsidRPr="00F15C01">
        <w:rPr>
          <w:sz w:val="28"/>
          <w:szCs w:val="28"/>
        </w:rPr>
        <w:t>et</w:t>
      </w:r>
      <w:r w:rsidR="0072169F" w:rsidRPr="00F15C01">
        <w:rPr>
          <w:sz w:val="28"/>
          <w:szCs w:val="28"/>
        </w:rPr>
        <w:t xml:space="preserve"> y el relato de sus palab</w:t>
      </w:r>
      <w:r w:rsidR="00CD5362" w:rsidRPr="00F15C01">
        <w:rPr>
          <w:sz w:val="28"/>
          <w:szCs w:val="28"/>
        </w:rPr>
        <w:t>r</w:t>
      </w:r>
      <w:r w:rsidR="0072169F" w:rsidRPr="00F15C01">
        <w:rPr>
          <w:sz w:val="28"/>
          <w:szCs w:val="28"/>
        </w:rPr>
        <w:t>as y hechos o no hay intervalo</w:t>
      </w:r>
      <w:r w:rsidR="00466226" w:rsidRPr="00F15C01">
        <w:rPr>
          <w:sz w:val="28"/>
          <w:szCs w:val="28"/>
        </w:rPr>
        <w:t xml:space="preserve"> (si algún</w:t>
      </w:r>
      <w:r w:rsidR="0072169F" w:rsidRPr="00F15C01">
        <w:rPr>
          <w:sz w:val="28"/>
          <w:szCs w:val="28"/>
        </w:rPr>
        <w:t xml:space="preserve"> </w:t>
      </w:r>
      <w:r w:rsidR="00466226" w:rsidRPr="00F15C01">
        <w:rPr>
          <w:i/>
          <w:sz w:val="28"/>
          <w:szCs w:val="28"/>
        </w:rPr>
        <w:t xml:space="preserve">Evangelio </w:t>
      </w:r>
      <w:r w:rsidR="00466226" w:rsidRPr="00F15C01">
        <w:rPr>
          <w:sz w:val="28"/>
          <w:szCs w:val="28"/>
        </w:rPr>
        <w:t xml:space="preserve">fue redactado </w:t>
      </w:r>
      <w:r w:rsidR="00005CA3" w:rsidRPr="00F15C01">
        <w:rPr>
          <w:sz w:val="28"/>
          <w:szCs w:val="28"/>
        </w:rPr>
        <w:t xml:space="preserve">del todo o en parte a </w:t>
      </w:r>
      <w:r w:rsidR="00466226" w:rsidRPr="00F15C01">
        <w:rPr>
          <w:sz w:val="28"/>
          <w:szCs w:val="28"/>
        </w:rPr>
        <w:t xml:space="preserve">partir de las </w:t>
      </w:r>
      <w:r w:rsidR="00CD5362" w:rsidRPr="00F15C01">
        <w:rPr>
          <w:sz w:val="28"/>
          <w:szCs w:val="28"/>
        </w:rPr>
        <w:t>"</w:t>
      </w:r>
      <w:r w:rsidR="00466226" w:rsidRPr="00F15C01">
        <w:rPr>
          <w:sz w:val="28"/>
          <w:szCs w:val="28"/>
        </w:rPr>
        <w:t xml:space="preserve">notas" tomadas por alguno de los Apóstoles) </w:t>
      </w:r>
      <w:r w:rsidR="0072169F" w:rsidRPr="00F15C01">
        <w:rPr>
          <w:sz w:val="28"/>
          <w:szCs w:val="28"/>
        </w:rPr>
        <w:t>o, si lo hay, es mínimo</w:t>
      </w:r>
      <w:r w:rsidR="00083694" w:rsidRPr="00F15C01">
        <w:rPr>
          <w:sz w:val="28"/>
          <w:szCs w:val="28"/>
        </w:rPr>
        <w:t>, pues fueron escritos antes de los acontecimientos del año 70 (destrucción de Jerusalén y del templo, unos 3</w:t>
      </w:r>
      <w:r w:rsidR="00005CA3" w:rsidRPr="00F15C01">
        <w:rPr>
          <w:sz w:val="28"/>
          <w:szCs w:val="28"/>
        </w:rPr>
        <w:t>0/3</w:t>
      </w:r>
      <w:r w:rsidR="00083694" w:rsidRPr="00F15C01">
        <w:rPr>
          <w:sz w:val="28"/>
          <w:szCs w:val="28"/>
        </w:rPr>
        <w:t>5 años tras la muerte de Jesucristo, cuando todavía vivían testigos presenciales de los hechos y dichos de Jesús de Nazaret)</w:t>
      </w:r>
      <w:r w:rsidR="0072169F" w:rsidRPr="00F15C01">
        <w:rPr>
          <w:sz w:val="28"/>
          <w:szCs w:val="28"/>
        </w:rPr>
        <w:t>.</w:t>
      </w:r>
      <w:r w:rsidR="00C36808" w:rsidRPr="00F15C01">
        <w:rPr>
          <w:sz w:val="28"/>
          <w:szCs w:val="28"/>
        </w:rPr>
        <w:t xml:space="preserve"> </w:t>
      </w:r>
      <w:r w:rsidR="00083F25">
        <w:rPr>
          <w:sz w:val="28"/>
          <w:szCs w:val="28"/>
        </w:rPr>
        <w:t xml:space="preserve">El </w:t>
      </w:r>
      <w:proofErr w:type="spellStart"/>
      <w:r w:rsidR="00083F25">
        <w:rPr>
          <w:sz w:val="28"/>
          <w:szCs w:val="28"/>
        </w:rPr>
        <w:t>evanglio</w:t>
      </w:r>
      <w:proofErr w:type="spellEnd"/>
      <w:r w:rsidR="00083F25">
        <w:rPr>
          <w:sz w:val="28"/>
          <w:szCs w:val="28"/>
        </w:rPr>
        <w:t xml:space="preserve"> más tardío, el 4º, habría sido escrito por san Juan en su ancianidad, el más longevo de los evangelistas</w:t>
      </w:r>
      <w:r w:rsidR="00B9017E">
        <w:rPr>
          <w:sz w:val="28"/>
          <w:szCs w:val="28"/>
        </w:rPr>
        <w:t>, en la última década del siglo I, en torno al año 100.</w:t>
      </w:r>
      <w:r w:rsidR="00083F25">
        <w:rPr>
          <w:sz w:val="28"/>
          <w:szCs w:val="28"/>
        </w:rPr>
        <w:t xml:space="preserve"> </w:t>
      </w:r>
      <w:r w:rsidR="00C36808" w:rsidRPr="00F15C01">
        <w:rPr>
          <w:sz w:val="28"/>
          <w:szCs w:val="28"/>
        </w:rPr>
        <w:t xml:space="preserve">En el </w:t>
      </w:r>
      <w:r w:rsidR="00C36808" w:rsidRPr="00F15C01">
        <w:rPr>
          <w:i/>
          <w:sz w:val="28"/>
          <w:szCs w:val="28"/>
        </w:rPr>
        <w:t>Evangelio de san Marcos</w:t>
      </w:r>
      <w:r w:rsidR="00C36808" w:rsidRPr="00F15C01">
        <w:rPr>
          <w:sz w:val="28"/>
          <w:szCs w:val="28"/>
        </w:rPr>
        <w:t>, por ejemplo, los acontecimientos del año 70 aparecen solo presentidos sin evidencias ciertas de haber acontecido todavía</w:t>
      </w:r>
      <w:r w:rsidR="00C36808" w:rsidRPr="00F15C01">
        <w:rPr>
          <w:rStyle w:val="Refdenotaalpie"/>
          <w:sz w:val="28"/>
          <w:szCs w:val="28"/>
        </w:rPr>
        <w:footnoteReference w:id="28"/>
      </w:r>
      <w:r w:rsidR="00C36808" w:rsidRPr="00F15C01">
        <w:rPr>
          <w:sz w:val="28"/>
          <w:szCs w:val="28"/>
        </w:rPr>
        <w:t>.</w:t>
      </w:r>
      <w:r w:rsidR="0072169F" w:rsidRPr="00F15C01">
        <w:rPr>
          <w:sz w:val="28"/>
          <w:szCs w:val="28"/>
        </w:rPr>
        <w:t xml:space="preserve"> </w:t>
      </w:r>
      <w:r w:rsidR="00005CA3" w:rsidRPr="00F15C01">
        <w:rPr>
          <w:sz w:val="28"/>
          <w:szCs w:val="28"/>
        </w:rPr>
        <w:t xml:space="preserve">Luego la redacción definitiva de este Evangelio fue anterior al año 70. </w:t>
      </w:r>
      <w:r w:rsidR="0072169F" w:rsidRPr="00F15C01">
        <w:rPr>
          <w:sz w:val="28"/>
          <w:szCs w:val="28"/>
        </w:rPr>
        <w:t xml:space="preserve">Sin embargo, no han faltado expertos que han intentado crear un vacío artificial, aunque siempre </w:t>
      </w:r>
      <w:r w:rsidR="00005CA3" w:rsidRPr="00F15C01">
        <w:rPr>
          <w:sz w:val="28"/>
          <w:szCs w:val="28"/>
        </w:rPr>
        <w:t xml:space="preserve">bastante </w:t>
      </w:r>
      <w:r w:rsidR="0072169F" w:rsidRPr="00F15C01">
        <w:rPr>
          <w:sz w:val="28"/>
          <w:szCs w:val="28"/>
        </w:rPr>
        <w:t>menor que el de los poemas épicos griegos y europeos.</w:t>
      </w:r>
    </w:p>
    <w:p w:rsidR="0034755C" w:rsidRPr="00F15C01" w:rsidRDefault="0034755C" w:rsidP="00094574">
      <w:pPr>
        <w:ind w:firstLine="851"/>
        <w:rPr>
          <w:i/>
          <w:sz w:val="28"/>
          <w:szCs w:val="28"/>
        </w:rPr>
      </w:pPr>
      <w:r w:rsidRPr="00F15C01">
        <w:rPr>
          <w:i/>
          <w:sz w:val="28"/>
          <w:szCs w:val="28"/>
        </w:rPr>
        <w:t>6.1.1. Un proyecto: la creación del vacío intermedio</w:t>
      </w:r>
    </w:p>
    <w:p w:rsidR="00094574" w:rsidRPr="00F15C01" w:rsidRDefault="00094574" w:rsidP="00094574">
      <w:pPr>
        <w:ind w:firstLine="851"/>
        <w:rPr>
          <w:sz w:val="28"/>
          <w:szCs w:val="28"/>
        </w:rPr>
      </w:pPr>
      <w:r w:rsidRPr="00F15C01">
        <w:rPr>
          <w:sz w:val="28"/>
          <w:szCs w:val="28"/>
        </w:rPr>
        <w:t>Para garantizar</w:t>
      </w:r>
      <w:r w:rsidR="00754EAB" w:rsidRPr="00F15C01">
        <w:rPr>
          <w:sz w:val="28"/>
          <w:szCs w:val="28"/>
        </w:rPr>
        <w:t xml:space="preserve"> </w:t>
      </w:r>
      <w:r w:rsidRPr="00F15C01">
        <w:rPr>
          <w:sz w:val="28"/>
          <w:szCs w:val="28"/>
        </w:rPr>
        <w:t xml:space="preserve">la fidelidad en la transmisión de las palabras y de los hechos de Jesucristo, o sea, entre su realización y la redacción </w:t>
      </w:r>
      <w:r w:rsidRPr="00F15C01">
        <w:rPr>
          <w:sz w:val="28"/>
          <w:szCs w:val="28"/>
        </w:rPr>
        <w:lastRenderedPageBreak/>
        <w:t xml:space="preserve">de los </w:t>
      </w:r>
      <w:r w:rsidRPr="00F15C01">
        <w:rPr>
          <w:i/>
          <w:sz w:val="28"/>
          <w:szCs w:val="28"/>
        </w:rPr>
        <w:t xml:space="preserve">Evangelios </w:t>
      </w:r>
      <w:r w:rsidRPr="00F15C01">
        <w:rPr>
          <w:sz w:val="28"/>
          <w:szCs w:val="28"/>
        </w:rPr>
        <w:t>actuales no tropiezan con dificultades especiales cuantos (en general todos los anteriores a la Ilustración -siglo XVIII ss.,- y un</w:t>
      </w:r>
      <w:r w:rsidR="00DA57D5" w:rsidRPr="00F15C01">
        <w:rPr>
          <w:sz w:val="28"/>
          <w:szCs w:val="28"/>
        </w:rPr>
        <w:t>a</w:t>
      </w:r>
      <w:r w:rsidRPr="00F15C01">
        <w:rPr>
          <w:sz w:val="28"/>
          <w:szCs w:val="28"/>
        </w:rPr>
        <w:t xml:space="preserve"> corriente cada vez más caudalosa en nuestros días)  admiten que dos evangelistas (san Mateo, san Juan)</w:t>
      </w:r>
      <w:r w:rsidR="00DA57D5" w:rsidRPr="00F15C01">
        <w:rPr>
          <w:sz w:val="28"/>
          <w:szCs w:val="28"/>
        </w:rPr>
        <w:t xml:space="preserve"> eran Apóstoles;</w:t>
      </w:r>
      <w:r w:rsidRPr="00F15C01">
        <w:rPr>
          <w:sz w:val="28"/>
          <w:szCs w:val="28"/>
        </w:rPr>
        <w:t xml:space="preserve"> uno (san Marcos)</w:t>
      </w:r>
      <w:r w:rsidR="00DA57D5" w:rsidRPr="00F15C01">
        <w:rPr>
          <w:sz w:val="28"/>
          <w:szCs w:val="28"/>
        </w:rPr>
        <w:t>,</w:t>
      </w:r>
      <w:r w:rsidRPr="00F15C01">
        <w:rPr>
          <w:sz w:val="28"/>
          <w:szCs w:val="28"/>
        </w:rPr>
        <w:t xml:space="preserve"> ""traductor" de lo dicho y tal vez escrito por </w:t>
      </w:r>
      <w:r w:rsidR="00DA57D5" w:rsidRPr="00F15C01">
        <w:rPr>
          <w:sz w:val="28"/>
          <w:szCs w:val="28"/>
        </w:rPr>
        <w:t>otro Apóstol y</w:t>
      </w:r>
      <w:r w:rsidRPr="00F15C01">
        <w:rPr>
          <w:sz w:val="28"/>
          <w:szCs w:val="28"/>
        </w:rPr>
        <w:t xml:space="preserve"> testigo ocular cualificado (san Pedro)</w:t>
      </w:r>
      <w:r w:rsidR="00DA57D5" w:rsidRPr="00F15C01">
        <w:rPr>
          <w:sz w:val="28"/>
          <w:szCs w:val="28"/>
        </w:rPr>
        <w:t xml:space="preserve">, mientras </w:t>
      </w:r>
      <w:r w:rsidRPr="00F15C01">
        <w:rPr>
          <w:sz w:val="28"/>
          <w:szCs w:val="28"/>
        </w:rPr>
        <w:t>san Lucas,</w:t>
      </w:r>
      <w:r w:rsidR="00DA57D5" w:rsidRPr="00F15C01">
        <w:rPr>
          <w:sz w:val="28"/>
          <w:szCs w:val="28"/>
        </w:rPr>
        <w:t xml:space="preserve"> como él mismo confiesa,</w:t>
      </w:r>
      <w:r w:rsidRPr="00F15C01">
        <w:rPr>
          <w:sz w:val="28"/>
          <w:szCs w:val="28"/>
        </w:rPr>
        <w:t xml:space="preserve"> </w:t>
      </w:r>
      <w:r w:rsidR="00DA57D5" w:rsidRPr="00F15C01">
        <w:rPr>
          <w:sz w:val="28"/>
          <w:szCs w:val="28"/>
        </w:rPr>
        <w:t xml:space="preserve">un </w:t>
      </w:r>
      <w:r w:rsidRPr="00F15C01">
        <w:rPr>
          <w:sz w:val="28"/>
          <w:szCs w:val="28"/>
        </w:rPr>
        <w:t xml:space="preserve">analizador atento de lo dicho o escrito por los </w:t>
      </w:r>
      <w:r w:rsidRPr="00F15C01">
        <w:rPr>
          <w:i/>
          <w:sz w:val="28"/>
          <w:szCs w:val="28"/>
        </w:rPr>
        <w:t xml:space="preserve">autóptai, </w:t>
      </w:r>
      <w:r w:rsidRPr="00F15C01">
        <w:rPr>
          <w:sz w:val="28"/>
          <w:szCs w:val="28"/>
        </w:rPr>
        <w:t>"testigos oculares" o fuentes incontaminadas (Lc 1, 1-4).</w:t>
      </w:r>
    </w:p>
    <w:p w:rsidR="0034755C" w:rsidRPr="00F15C01" w:rsidRDefault="00094574" w:rsidP="00094574">
      <w:pPr>
        <w:ind w:firstLine="851"/>
        <w:rPr>
          <w:sz w:val="28"/>
          <w:szCs w:val="28"/>
        </w:rPr>
      </w:pPr>
      <w:r w:rsidRPr="00F15C01">
        <w:rPr>
          <w:sz w:val="28"/>
          <w:szCs w:val="28"/>
        </w:rPr>
        <w:t xml:space="preserve">En el extremo opuesto resuelven de un tajo el problema como si se tratara del nudo gordiano y ellos tuvieran la talla de Alejandro Magno. los que amplían la separación entre la muerte del Señor y la redacción de los </w:t>
      </w:r>
      <w:r w:rsidRPr="00F15C01">
        <w:rPr>
          <w:i/>
          <w:sz w:val="28"/>
          <w:szCs w:val="28"/>
        </w:rPr>
        <w:t>Evangelios</w:t>
      </w:r>
      <w:r w:rsidR="0034755C" w:rsidRPr="00F15C01">
        <w:rPr>
          <w:i/>
          <w:sz w:val="28"/>
          <w:szCs w:val="28"/>
        </w:rPr>
        <w:t>.</w:t>
      </w:r>
    </w:p>
    <w:p w:rsidR="0034755C" w:rsidRPr="00F15C01" w:rsidRDefault="0034755C" w:rsidP="00094574">
      <w:pPr>
        <w:ind w:firstLine="851"/>
        <w:rPr>
          <w:i/>
          <w:sz w:val="28"/>
          <w:szCs w:val="28"/>
        </w:rPr>
      </w:pPr>
      <w:r w:rsidRPr="00F15C01">
        <w:rPr>
          <w:i/>
          <w:sz w:val="28"/>
          <w:szCs w:val="28"/>
        </w:rPr>
        <w:t xml:space="preserve">6.1.2. El "porqué" o "para qué" de ese vacío </w:t>
      </w:r>
    </w:p>
    <w:p w:rsidR="007542B3" w:rsidRPr="00F15C01" w:rsidRDefault="000D1E60" w:rsidP="00094574">
      <w:pPr>
        <w:ind w:firstLine="851"/>
        <w:rPr>
          <w:sz w:val="28"/>
          <w:szCs w:val="28"/>
        </w:rPr>
      </w:pPr>
      <w:r w:rsidRPr="00F15C01">
        <w:rPr>
          <w:sz w:val="28"/>
          <w:szCs w:val="28"/>
        </w:rPr>
        <w:t>P</w:t>
      </w:r>
      <w:r w:rsidR="00094574" w:rsidRPr="00F15C01">
        <w:rPr>
          <w:sz w:val="28"/>
          <w:szCs w:val="28"/>
        </w:rPr>
        <w:t xml:space="preserve">ara hacer posible un proceso de fabulación. Es un modo cómodo, aunque no científico, de eliminar la fidelidad en la transmisión de un texto y hasta su misma posibilidad. En este apartado hay que incluir no pocas </w:t>
      </w:r>
      <w:r w:rsidR="00094574" w:rsidRPr="00F15C01">
        <w:rPr>
          <w:i/>
          <w:sz w:val="28"/>
          <w:szCs w:val="28"/>
        </w:rPr>
        <w:t xml:space="preserve">Vidas de Jesús, </w:t>
      </w:r>
      <w:r w:rsidR="00094574" w:rsidRPr="00F15C01">
        <w:rPr>
          <w:sz w:val="28"/>
          <w:szCs w:val="28"/>
        </w:rPr>
        <w:t>por ejemplo las de Strauss, Renan, Baur</w:t>
      </w:r>
      <w:r w:rsidR="00094574" w:rsidRPr="00F15C01">
        <w:rPr>
          <w:rStyle w:val="Refdenotaalpie"/>
          <w:sz w:val="28"/>
          <w:szCs w:val="28"/>
        </w:rPr>
        <w:footnoteReference w:id="29"/>
      </w:r>
      <w:r w:rsidR="00094574" w:rsidRPr="00F15C01">
        <w:rPr>
          <w:sz w:val="28"/>
          <w:szCs w:val="28"/>
        </w:rPr>
        <w:t xml:space="preserve">. Aunque con perspectiva distinta, encajan también aquí los promotores de la "Historia de las formas": Bultmann, Dibelius, etc. </w:t>
      </w:r>
    </w:p>
    <w:p w:rsidR="00094574" w:rsidRPr="00F15C01" w:rsidRDefault="00094574" w:rsidP="00094574">
      <w:pPr>
        <w:ind w:firstLine="851"/>
        <w:rPr>
          <w:sz w:val="28"/>
          <w:szCs w:val="28"/>
        </w:rPr>
      </w:pPr>
      <w:r w:rsidRPr="00F15C01">
        <w:rPr>
          <w:sz w:val="28"/>
          <w:szCs w:val="28"/>
        </w:rPr>
        <w:t xml:space="preserve">Para ellos los </w:t>
      </w:r>
      <w:r w:rsidRPr="00F15C01">
        <w:rPr>
          <w:i/>
          <w:sz w:val="28"/>
          <w:szCs w:val="28"/>
        </w:rPr>
        <w:t>Evangelios</w:t>
      </w:r>
      <w:r w:rsidRPr="00F15C01">
        <w:rPr>
          <w:sz w:val="28"/>
          <w:szCs w:val="28"/>
        </w:rPr>
        <w:t>, en vez de narrar lo dicho y hecho por Jesucristo, reflejarían la fe de las primeras comunidades cristianas acerca del Señor. Reaparece así el autor colectivo, inventado antes para los poemas homéricos. En el fondo está el problema de la correspondencia entre el "Jesús de la Historia" y el "Cristo de la Fe", negada ya por algunos gnósticos, como Cerinto, y que los modernistas, con Loisy a la cabeza, volvieron a poner de actualidad.</w:t>
      </w:r>
    </w:p>
    <w:p w:rsidR="00094574" w:rsidRPr="00F15C01" w:rsidRDefault="00094574" w:rsidP="00094574">
      <w:pPr>
        <w:ind w:firstLine="851"/>
        <w:rPr>
          <w:sz w:val="28"/>
          <w:szCs w:val="28"/>
        </w:rPr>
      </w:pPr>
      <w:r w:rsidRPr="00F15C01">
        <w:rPr>
          <w:sz w:val="28"/>
          <w:szCs w:val="28"/>
        </w:rPr>
        <w:t xml:space="preserve">Se necesitaba un amplio intervalo de tiempo -lo más posible, al menos unos cien años- entre la muerte de Cristo y la composición escrita de los </w:t>
      </w:r>
      <w:r w:rsidRPr="00F15C01">
        <w:rPr>
          <w:i/>
          <w:sz w:val="28"/>
          <w:szCs w:val="28"/>
        </w:rPr>
        <w:t xml:space="preserve">Evangelios </w:t>
      </w:r>
      <w:r w:rsidRPr="00F15C01">
        <w:rPr>
          <w:sz w:val="28"/>
          <w:szCs w:val="28"/>
        </w:rPr>
        <w:t xml:space="preserve">para que la comunidad pudiera introducir la fabulación en los relatos escritos de la vida de Jesucristo, debido a la supuesta lentitud con que la comunidad elabora los mitos (relatos de los milagros, profecías, Resurrección, etc.,). De ahí que Strauss, Baur, fundador de la Nueva Escuela de Tübingen, y los autores de esta escuela sitúen la redacción de los </w:t>
      </w:r>
      <w:r w:rsidRPr="00F15C01">
        <w:rPr>
          <w:i/>
          <w:sz w:val="28"/>
          <w:szCs w:val="28"/>
        </w:rPr>
        <w:t xml:space="preserve">Evangelios </w:t>
      </w:r>
      <w:r w:rsidRPr="00F15C01">
        <w:rPr>
          <w:sz w:val="28"/>
          <w:szCs w:val="28"/>
        </w:rPr>
        <w:t xml:space="preserve">en el siglo II, no antes </w:t>
      </w:r>
      <w:r w:rsidRPr="00F15C01">
        <w:rPr>
          <w:sz w:val="28"/>
          <w:szCs w:val="28"/>
        </w:rPr>
        <w:lastRenderedPageBreak/>
        <w:t>del año 130. Todo dependía de su concepto de "mito" -hoy superado- peyorativo y simplista, elaborado por los Enciclopedistas -la Ilustración, a saber, el mito considerado como producto de la imaginación y exclusivo de pueblo</w:t>
      </w:r>
      <w:r w:rsidR="005E46C8" w:rsidRPr="00F15C01">
        <w:rPr>
          <w:sz w:val="28"/>
          <w:szCs w:val="28"/>
        </w:rPr>
        <w:t>s</w:t>
      </w:r>
      <w:r w:rsidRPr="00F15C01">
        <w:rPr>
          <w:sz w:val="28"/>
          <w:szCs w:val="28"/>
        </w:rPr>
        <w:t xml:space="preserve"> en sus primeras expresiones y, por descontado, precientíficas y prefilosóficas.</w:t>
      </w:r>
    </w:p>
    <w:p w:rsidR="00804DD0" w:rsidRPr="00F15C01" w:rsidRDefault="00094574" w:rsidP="00094574">
      <w:pPr>
        <w:ind w:firstLine="851"/>
        <w:rPr>
          <w:sz w:val="28"/>
          <w:szCs w:val="28"/>
        </w:rPr>
      </w:pPr>
      <w:r w:rsidRPr="00F15C01">
        <w:rPr>
          <w:sz w:val="28"/>
          <w:szCs w:val="28"/>
        </w:rPr>
        <w:t xml:space="preserve">En esta dirección, los estudios publicados en el siglo XIX llegaron a convertir la vida de Jesucristo en una novela y a declarar "míticos" todos los </w:t>
      </w:r>
      <w:r w:rsidRPr="00F15C01">
        <w:rPr>
          <w:i/>
          <w:sz w:val="28"/>
          <w:szCs w:val="28"/>
        </w:rPr>
        <w:t xml:space="preserve">Evangelios </w:t>
      </w:r>
      <w:r w:rsidRPr="00F15C01">
        <w:rPr>
          <w:sz w:val="28"/>
          <w:szCs w:val="28"/>
        </w:rPr>
        <w:t>e incluso a Jesús mismo. Jesucristo no sería una persona y personaje real e histórico sino un dios mítico</w:t>
      </w:r>
      <w:r w:rsidR="006B4CD9" w:rsidRPr="00F15C01">
        <w:rPr>
          <w:rStyle w:val="Refdenotaalpie"/>
          <w:sz w:val="28"/>
          <w:szCs w:val="28"/>
        </w:rPr>
        <w:footnoteReference w:id="30"/>
      </w:r>
      <w:r w:rsidRPr="00F15C01">
        <w:rPr>
          <w:sz w:val="28"/>
          <w:szCs w:val="28"/>
        </w:rPr>
        <w:t xml:space="preserve"> al estilo de las deidades de la mitología greco-romana, expresión personificada de una idea, producto de la fantasía de una colectividad, de las primeras comunidades cristianas.</w:t>
      </w:r>
    </w:p>
    <w:p w:rsidR="000D1E60" w:rsidRPr="00F15C01" w:rsidRDefault="000D1E60" w:rsidP="00094574">
      <w:pPr>
        <w:ind w:firstLine="851"/>
        <w:rPr>
          <w:i/>
          <w:sz w:val="28"/>
          <w:szCs w:val="28"/>
        </w:rPr>
      </w:pPr>
      <w:r w:rsidRPr="00F15C01">
        <w:rPr>
          <w:i/>
          <w:sz w:val="28"/>
          <w:szCs w:val="28"/>
        </w:rPr>
        <w:t>6.1.3. ¿Cómo llenarlo?</w:t>
      </w:r>
    </w:p>
    <w:p w:rsidR="007E1CA8" w:rsidRPr="00F15C01" w:rsidRDefault="000D1E60" w:rsidP="00094574">
      <w:pPr>
        <w:ind w:firstLine="851"/>
        <w:rPr>
          <w:sz w:val="28"/>
          <w:szCs w:val="28"/>
        </w:rPr>
      </w:pPr>
      <w:r w:rsidRPr="00F15C01">
        <w:rPr>
          <w:b/>
          <w:sz w:val="28"/>
          <w:szCs w:val="28"/>
        </w:rPr>
        <w:t xml:space="preserve">1) La crítica interna.- </w:t>
      </w:r>
      <w:r w:rsidR="00804DD0" w:rsidRPr="00F15C01">
        <w:rPr>
          <w:sz w:val="28"/>
          <w:szCs w:val="28"/>
        </w:rPr>
        <w:t xml:space="preserve">La datación de los </w:t>
      </w:r>
      <w:r w:rsidR="00804DD0" w:rsidRPr="00F15C01">
        <w:rPr>
          <w:i/>
          <w:sz w:val="28"/>
          <w:szCs w:val="28"/>
        </w:rPr>
        <w:t xml:space="preserve">Evangelios </w:t>
      </w:r>
      <w:r w:rsidR="00804DD0" w:rsidRPr="00F15C01">
        <w:rPr>
          <w:sz w:val="28"/>
          <w:szCs w:val="28"/>
        </w:rPr>
        <w:t>durante el siglo X</w:t>
      </w:r>
      <w:r w:rsidR="005A1298" w:rsidRPr="00F15C01">
        <w:rPr>
          <w:sz w:val="28"/>
          <w:szCs w:val="28"/>
        </w:rPr>
        <w:t>I</w:t>
      </w:r>
      <w:r w:rsidR="00804DD0" w:rsidRPr="00F15C01">
        <w:rPr>
          <w:sz w:val="28"/>
          <w:szCs w:val="28"/>
        </w:rPr>
        <w:t>X y gran parte del XX ha sido precisada con criterios de crítica interna, es decir, coherencia de contenido, correspondencia con determinadas condiciones históricas, evolución del pensamiento, etc. En el fondo se ha aplicado</w:t>
      </w:r>
      <w:r w:rsidR="005B6122" w:rsidRPr="00F15C01">
        <w:rPr>
          <w:sz w:val="28"/>
          <w:szCs w:val="28"/>
        </w:rPr>
        <w:t xml:space="preserve">, en su peor versión, la norma consignada en </w:t>
      </w:r>
      <w:r w:rsidR="005B6122" w:rsidRPr="00F15C01">
        <w:rPr>
          <w:i/>
          <w:sz w:val="28"/>
          <w:szCs w:val="28"/>
        </w:rPr>
        <w:t xml:space="preserve">Scholia </w:t>
      </w:r>
      <w:r w:rsidR="005B6122" w:rsidRPr="00F15C01">
        <w:rPr>
          <w:sz w:val="28"/>
          <w:szCs w:val="28"/>
        </w:rPr>
        <w:t xml:space="preserve">(comentario escolar) B a la </w:t>
      </w:r>
      <w:r w:rsidR="005B6122" w:rsidRPr="00F15C01">
        <w:rPr>
          <w:i/>
          <w:sz w:val="28"/>
          <w:szCs w:val="28"/>
        </w:rPr>
        <w:t xml:space="preserve">IIíada </w:t>
      </w:r>
      <w:r w:rsidR="005B6122" w:rsidRPr="00F15C01">
        <w:rPr>
          <w:sz w:val="28"/>
          <w:szCs w:val="28"/>
        </w:rPr>
        <w:t xml:space="preserve">6, 201: </w:t>
      </w:r>
      <w:r w:rsidR="005B6122" w:rsidRPr="00F15C01">
        <w:rPr>
          <w:i/>
          <w:sz w:val="28"/>
          <w:szCs w:val="28"/>
        </w:rPr>
        <w:t xml:space="preserve">Hómeron ex Homérou, </w:t>
      </w:r>
      <w:r w:rsidR="005B6122" w:rsidRPr="00F15C01">
        <w:rPr>
          <w:sz w:val="28"/>
          <w:szCs w:val="28"/>
        </w:rPr>
        <w:t>aclarar o interpretar "a Homero desde Homero mismo", criterio eminentemente subjetivo. Pero, los documentos hay que datarlos -en la medida de lo posible-</w:t>
      </w:r>
      <w:r w:rsidR="005B6122" w:rsidRPr="00F15C01">
        <w:rPr>
          <w:i/>
          <w:sz w:val="28"/>
          <w:szCs w:val="28"/>
        </w:rPr>
        <w:t xml:space="preserve"> </w:t>
      </w:r>
      <w:r w:rsidR="001F6391" w:rsidRPr="00F15C01">
        <w:rPr>
          <w:i/>
          <w:sz w:val="28"/>
          <w:szCs w:val="28"/>
        </w:rPr>
        <w:t>s</w:t>
      </w:r>
      <w:r w:rsidR="001F6391" w:rsidRPr="00F15C01">
        <w:rPr>
          <w:sz w:val="28"/>
          <w:szCs w:val="28"/>
        </w:rPr>
        <w:t>egú</w:t>
      </w:r>
      <w:r w:rsidR="005B6122" w:rsidRPr="00F15C01">
        <w:rPr>
          <w:sz w:val="28"/>
          <w:szCs w:val="28"/>
        </w:rPr>
        <w:t>n</w:t>
      </w:r>
      <w:r w:rsidR="001F6391" w:rsidRPr="00F15C01">
        <w:rPr>
          <w:sz w:val="28"/>
          <w:szCs w:val="28"/>
        </w:rPr>
        <w:t xml:space="preserve"> </w:t>
      </w:r>
      <w:r w:rsidR="005B6122" w:rsidRPr="00F15C01">
        <w:rPr>
          <w:sz w:val="28"/>
          <w:szCs w:val="28"/>
        </w:rPr>
        <w:t>lo</w:t>
      </w:r>
      <w:r w:rsidR="001F6391" w:rsidRPr="00F15C01">
        <w:rPr>
          <w:sz w:val="28"/>
          <w:szCs w:val="28"/>
        </w:rPr>
        <w:t>s</w:t>
      </w:r>
      <w:r w:rsidR="005B6122" w:rsidRPr="00F15C01">
        <w:rPr>
          <w:sz w:val="28"/>
          <w:szCs w:val="28"/>
        </w:rPr>
        <w:t xml:space="preserve"> criter</w:t>
      </w:r>
      <w:r w:rsidR="001F6391" w:rsidRPr="00F15C01">
        <w:rPr>
          <w:sz w:val="28"/>
          <w:szCs w:val="28"/>
        </w:rPr>
        <w:t>i</w:t>
      </w:r>
      <w:r w:rsidR="005B6122" w:rsidRPr="00F15C01">
        <w:rPr>
          <w:sz w:val="28"/>
          <w:szCs w:val="28"/>
        </w:rPr>
        <w:t>os externos</w:t>
      </w:r>
      <w:r w:rsidR="001F6391" w:rsidRPr="00F15C01">
        <w:rPr>
          <w:sz w:val="28"/>
          <w:szCs w:val="28"/>
        </w:rPr>
        <w:t xml:space="preserve">. Se trata de examinar el texto no </w:t>
      </w:r>
      <w:r w:rsidR="00CD5362" w:rsidRPr="00F15C01">
        <w:rPr>
          <w:sz w:val="28"/>
          <w:szCs w:val="28"/>
        </w:rPr>
        <w:t xml:space="preserve">solo </w:t>
      </w:r>
      <w:r w:rsidR="001F6391" w:rsidRPr="00F15C01">
        <w:rPr>
          <w:sz w:val="28"/>
          <w:szCs w:val="28"/>
        </w:rPr>
        <w:t xml:space="preserve">desde el texto mismo ni de la crítica interna, sino </w:t>
      </w:r>
      <w:r w:rsidR="00CD5362" w:rsidRPr="00F15C01">
        <w:rPr>
          <w:sz w:val="28"/>
          <w:szCs w:val="28"/>
        </w:rPr>
        <w:t xml:space="preserve">sobre todo </w:t>
      </w:r>
      <w:r w:rsidR="001F6391" w:rsidRPr="00F15C01">
        <w:rPr>
          <w:sz w:val="28"/>
          <w:szCs w:val="28"/>
        </w:rPr>
        <w:t>por referencia a los hechos conocidos por otras fuentes históricas o literarias.</w:t>
      </w:r>
      <w:r w:rsidR="007C623A" w:rsidRPr="00F15C01">
        <w:rPr>
          <w:sz w:val="28"/>
          <w:szCs w:val="28"/>
        </w:rPr>
        <w:t xml:space="preserve"> </w:t>
      </w:r>
    </w:p>
    <w:p w:rsidR="00094574" w:rsidRPr="00F15C01" w:rsidRDefault="007C623A" w:rsidP="00094574">
      <w:pPr>
        <w:ind w:firstLine="851"/>
        <w:rPr>
          <w:i/>
          <w:sz w:val="28"/>
          <w:szCs w:val="28"/>
        </w:rPr>
      </w:pPr>
      <w:r w:rsidRPr="00F15C01">
        <w:rPr>
          <w:sz w:val="28"/>
          <w:szCs w:val="28"/>
        </w:rPr>
        <w:t xml:space="preserve">Si se parte de una supuesta y posible evolución del pensamiento del autor de un texto, se corre el riesgo de encontrar lo ya pensado o pretendido con una clásica </w:t>
      </w:r>
      <w:r w:rsidRPr="00F15C01">
        <w:rPr>
          <w:i/>
          <w:sz w:val="28"/>
          <w:szCs w:val="28"/>
        </w:rPr>
        <w:t xml:space="preserve">petitio principii. </w:t>
      </w:r>
      <w:r w:rsidRPr="00F15C01">
        <w:rPr>
          <w:sz w:val="28"/>
          <w:szCs w:val="28"/>
        </w:rPr>
        <w:t>Además se supone que la evolución del pensamiento, si se da, será siemp</w:t>
      </w:r>
      <w:r w:rsidR="007E1CA8" w:rsidRPr="00F15C01">
        <w:rPr>
          <w:sz w:val="28"/>
          <w:szCs w:val="28"/>
        </w:rPr>
        <w:t>r</w:t>
      </w:r>
      <w:r w:rsidRPr="00F15C01">
        <w:rPr>
          <w:sz w:val="28"/>
          <w:szCs w:val="28"/>
        </w:rPr>
        <w:t>e rectilínea, uniforme,</w:t>
      </w:r>
      <w:r w:rsidR="007E1CA8" w:rsidRPr="00F15C01">
        <w:rPr>
          <w:sz w:val="28"/>
          <w:szCs w:val="28"/>
        </w:rPr>
        <w:t xml:space="preserve"> </w:t>
      </w:r>
      <w:r w:rsidRPr="00F15C01">
        <w:rPr>
          <w:sz w:val="28"/>
          <w:szCs w:val="28"/>
        </w:rPr>
        <w:t>en</w:t>
      </w:r>
      <w:r w:rsidR="007E1CA8" w:rsidRPr="00F15C01">
        <w:rPr>
          <w:sz w:val="28"/>
          <w:szCs w:val="28"/>
        </w:rPr>
        <w:t xml:space="preserve"> </w:t>
      </w:r>
      <w:r w:rsidRPr="00F15C01">
        <w:rPr>
          <w:sz w:val="28"/>
          <w:szCs w:val="28"/>
        </w:rPr>
        <w:t>l</w:t>
      </w:r>
      <w:r w:rsidR="007E1CA8" w:rsidRPr="00F15C01">
        <w:rPr>
          <w:sz w:val="28"/>
          <w:szCs w:val="28"/>
        </w:rPr>
        <w:t xml:space="preserve">a </w:t>
      </w:r>
      <w:r w:rsidRPr="00F15C01">
        <w:rPr>
          <w:sz w:val="28"/>
          <w:szCs w:val="28"/>
        </w:rPr>
        <w:t>misma</w:t>
      </w:r>
      <w:r w:rsidR="007E1CA8" w:rsidRPr="00F15C01">
        <w:rPr>
          <w:sz w:val="28"/>
          <w:szCs w:val="28"/>
        </w:rPr>
        <w:t xml:space="preserve"> </w:t>
      </w:r>
      <w:r w:rsidRPr="00F15C01">
        <w:rPr>
          <w:sz w:val="28"/>
          <w:szCs w:val="28"/>
        </w:rPr>
        <w:t xml:space="preserve">dirección y </w:t>
      </w:r>
      <w:r w:rsidR="007E1CA8" w:rsidRPr="00F15C01">
        <w:rPr>
          <w:sz w:val="28"/>
          <w:szCs w:val="28"/>
        </w:rPr>
        <w:t xml:space="preserve">con igual ritmo, supuestos que la experiencia demuestra que son falsos. En fin, ¿cómo demostrar que tanto la evolución del pensamiento como el ritmo emocional y literario de un autor de hace siglos o milenios coincide con el de sus estudiosos en </w:t>
      </w:r>
      <w:r w:rsidR="00A9688E" w:rsidRPr="00F15C01">
        <w:rPr>
          <w:sz w:val="28"/>
          <w:szCs w:val="28"/>
        </w:rPr>
        <w:t>n</w:t>
      </w:r>
      <w:r w:rsidR="007E1CA8" w:rsidRPr="00F15C01">
        <w:rPr>
          <w:sz w:val="28"/>
          <w:szCs w:val="28"/>
        </w:rPr>
        <w:t>uestros días</w:t>
      </w:r>
      <w:r w:rsidR="005A1298" w:rsidRPr="00F15C01">
        <w:rPr>
          <w:sz w:val="28"/>
          <w:szCs w:val="28"/>
        </w:rPr>
        <w:t>?</w:t>
      </w:r>
    </w:p>
    <w:p w:rsidR="00E95DC1" w:rsidRPr="00F15C01" w:rsidRDefault="000D1E60" w:rsidP="00094574">
      <w:pPr>
        <w:ind w:firstLine="851"/>
        <w:rPr>
          <w:sz w:val="28"/>
          <w:szCs w:val="28"/>
        </w:rPr>
      </w:pPr>
      <w:r w:rsidRPr="00F15C01">
        <w:rPr>
          <w:b/>
          <w:sz w:val="28"/>
          <w:szCs w:val="28"/>
        </w:rPr>
        <w:t>2) La pluralidad de fuentes</w:t>
      </w:r>
      <w:r w:rsidR="0062025E" w:rsidRPr="00F15C01">
        <w:rPr>
          <w:sz w:val="28"/>
          <w:szCs w:val="28"/>
        </w:rPr>
        <w:t>.</w:t>
      </w:r>
      <w:r w:rsidR="00F30F56" w:rsidRPr="00F15C01">
        <w:rPr>
          <w:sz w:val="28"/>
          <w:szCs w:val="28"/>
        </w:rPr>
        <w:t xml:space="preserve"> </w:t>
      </w:r>
      <w:r w:rsidR="0062025E" w:rsidRPr="00F15C01">
        <w:rPr>
          <w:sz w:val="28"/>
          <w:szCs w:val="28"/>
        </w:rPr>
        <w:t>Para llenar el vacío entre las palab</w:t>
      </w:r>
      <w:r w:rsidR="00442E8C">
        <w:rPr>
          <w:sz w:val="28"/>
          <w:szCs w:val="28"/>
        </w:rPr>
        <w:t>r</w:t>
      </w:r>
      <w:r w:rsidR="0062025E" w:rsidRPr="00F15C01">
        <w:rPr>
          <w:sz w:val="28"/>
          <w:szCs w:val="28"/>
        </w:rPr>
        <w:t xml:space="preserve">as el Señor y su escritura en los Evangelios actuales no pocos recurren a </w:t>
      </w:r>
      <w:r w:rsidRPr="00F15C01">
        <w:rPr>
          <w:sz w:val="28"/>
          <w:szCs w:val="28"/>
        </w:rPr>
        <w:t>la teoría de la</w:t>
      </w:r>
      <w:r w:rsidR="00E95DC1" w:rsidRPr="00F15C01">
        <w:rPr>
          <w:sz w:val="28"/>
          <w:szCs w:val="28"/>
        </w:rPr>
        <w:t>s</w:t>
      </w:r>
      <w:r w:rsidRPr="00F15C01">
        <w:rPr>
          <w:sz w:val="28"/>
          <w:szCs w:val="28"/>
        </w:rPr>
        <w:t xml:space="preserve"> </w:t>
      </w:r>
      <w:r w:rsidR="00E95DC1" w:rsidRPr="00F15C01">
        <w:rPr>
          <w:sz w:val="28"/>
          <w:szCs w:val="28"/>
        </w:rPr>
        <w:t>"</w:t>
      </w:r>
      <w:r w:rsidR="0062025E" w:rsidRPr="00F15C01">
        <w:rPr>
          <w:sz w:val="28"/>
          <w:szCs w:val="28"/>
        </w:rPr>
        <w:t>fuentes</w:t>
      </w:r>
      <w:r w:rsidR="00E95DC1" w:rsidRPr="00F15C01">
        <w:rPr>
          <w:sz w:val="28"/>
          <w:szCs w:val="28"/>
        </w:rPr>
        <w:t>"</w:t>
      </w:r>
      <w:r w:rsidR="0062025E" w:rsidRPr="00F15C01">
        <w:rPr>
          <w:sz w:val="28"/>
          <w:szCs w:val="28"/>
        </w:rPr>
        <w:t xml:space="preserve"> </w:t>
      </w:r>
      <w:r w:rsidR="00E95DC1" w:rsidRPr="00F15C01">
        <w:rPr>
          <w:sz w:val="28"/>
          <w:szCs w:val="28"/>
        </w:rPr>
        <w:t>del texto o documento,</w:t>
      </w:r>
      <w:r w:rsidR="00DA316B" w:rsidRPr="00F15C01">
        <w:rPr>
          <w:sz w:val="28"/>
          <w:szCs w:val="28"/>
        </w:rPr>
        <w:t xml:space="preserve"> en este caso: los Evangelios sinópticos, </w:t>
      </w:r>
      <w:r w:rsidR="00E95DC1" w:rsidRPr="00F15C01">
        <w:rPr>
          <w:sz w:val="28"/>
          <w:szCs w:val="28"/>
        </w:rPr>
        <w:t xml:space="preserve">a saber, la de "las dos fuentes", la de </w:t>
      </w:r>
      <w:r w:rsidR="00E95DC1" w:rsidRPr="00F15C01">
        <w:rPr>
          <w:sz w:val="28"/>
          <w:szCs w:val="28"/>
        </w:rPr>
        <w:lastRenderedPageBreak/>
        <w:t>"los dos Evangelios", la de "los múltiples niveles"</w:t>
      </w:r>
      <w:r w:rsidR="00DA316B" w:rsidRPr="00F15C01">
        <w:rPr>
          <w:sz w:val="28"/>
          <w:szCs w:val="28"/>
        </w:rPr>
        <w:t>. Las "dos fuentes" serían</w:t>
      </w:r>
      <w:r w:rsidR="00E95DC1" w:rsidRPr="00F15C01">
        <w:rPr>
          <w:sz w:val="28"/>
          <w:szCs w:val="28"/>
        </w:rPr>
        <w:t xml:space="preserve"> </w:t>
      </w:r>
      <w:r w:rsidR="005A1298" w:rsidRPr="00F15C01">
        <w:rPr>
          <w:i/>
          <w:sz w:val="28"/>
          <w:szCs w:val="28"/>
        </w:rPr>
        <w:t>lo</w:t>
      </w:r>
      <w:r w:rsidR="00DA316B" w:rsidRPr="00F15C01">
        <w:rPr>
          <w:i/>
          <w:sz w:val="28"/>
          <w:szCs w:val="28"/>
        </w:rPr>
        <w:t xml:space="preserve"> exclusivo del Evangelio </w:t>
      </w:r>
      <w:r w:rsidR="00DA316B" w:rsidRPr="00F15C01">
        <w:rPr>
          <w:sz w:val="28"/>
          <w:szCs w:val="28"/>
        </w:rPr>
        <w:t>de san Marcos y la</w:t>
      </w:r>
      <w:r w:rsidR="00E95DC1" w:rsidRPr="00F15C01">
        <w:rPr>
          <w:sz w:val="28"/>
          <w:szCs w:val="28"/>
        </w:rPr>
        <w:t xml:space="preserve"> hipotética fuente Q (letra inicial del alemán </w:t>
      </w:r>
      <w:r w:rsidR="00E95DC1" w:rsidRPr="00F15C01">
        <w:rPr>
          <w:i/>
          <w:sz w:val="28"/>
          <w:szCs w:val="28"/>
        </w:rPr>
        <w:t xml:space="preserve">Quell </w:t>
      </w:r>
      <w:r w:rsidR="00E95DC1" w:rsidRPr="00F15C01">
        <w:rPr>
          <w:sz w:val="28"/>
          <w:szCs w:val="28"/>
        </w:rPr>
        <w:t xml:space="preserve">= "manantial, fuente"), de la cual provendrían los elementos comunes  a Mateo y Lucas, no presentes en Marcos. </w:t>
      </w:r>
      <w:r w:rsidR="00DA316B" w:rsidRPr="00F15C01">
        <w:rPr>
          <w:sz w:val="28"/>
          <w:szCs w:val="28"/>
        </w:rPr>
        <w:t>Toda teoría, con el paso del tiempo, suele dejar algo positivo, como poso. Pero se asemeja a una obra de taracea que requiere no poca habilidad, tiempo e ingenio.</w:t>
      </w:r>
    </w:p>
    <w:p w:rsidR="00E95DC1" w:rsidRPr="00F15C01" w:rsidRDefault="00962DCA" w:rsidP="00094574">
      <w:pPr>
        <w:ind w:firstLine="851"/>
        <w:rPr>
          <w:sz w:val="28"/>
          <w:szCs w:val="28"/>
        </w:rPr>
      </w:pPr>
      <w:r w:rsidRPr="00F15C01">
        <w:rPr>
          <w:sz w:val="28"/>
          <w:szCs w:val="28"/>
        </w:rPr>
        <w:t>Una</w:t>
      </w:r>
      <w:r w:rsidR="00F16781" w:rsidRPr="00F15C01">
        <w:rPr>
          <w:sz w:val="28"/>
          <w:szCs w:val="28"/>
        </w:rPr>
        <w:t xml:space="preserve"> impresión similar, aunque más profunda, de desconcierto se experimenta cuando se lee una de las ediciones</w:t>
      </w:r>
      <w:r w:rsidR="00463708" w:rsidRPr="00F15C01">
        <w:rPr>
          <w:sz w:val="28"/>
          <w:szCs w:val="28"/>
        </w:rPr>
        <w:t xml:space="preserve"> del siglo pasado de los poemas homéricos, en las que los versos se han reordenado de acuerdo con el criterio de la teoría de los "cantos breves" o de la pluralidad de fuentes. Invito al lector que haga la prueba leyendo, por ejemplo, la </w:t>
      </w:r>
      <w:r w:rsidR="00463708" w:rsidRPr="00F15C01">
        <w:rPr>
          <w:i/>
          <w:sz w:val="28"/>
          <w:szCs w:val="28"/>
        </w:rPr>
        <w:t>Od</w:t>
      </w:r>
      <w:r w:rsidR="00D5278C" w:rsidRPr="00F15C01">
        <w:rPr>
          <w:i/>
          <w:sz w:val="28"/>
          <w:szCs w:val="28"/>
        </w:rPr>
        <w:t>ysée</w:t>
      </w:r>
      <w:r w:rsidR="00463708" w:rsidRPr="00F15C01">
        <w:rPr>
          <w:i/>
          <w:sz w:val="28"/>
          <w:szCs w:val="28"/>
        </w:rPr>
        <w:t xml:space="preserve"> </w:t>
      </w:r>
      <w:r w:rsidR="00463708" w:rsidRPr="00F15C01">
        <w:rPr>
          <w:sz w:val="28"/>
          <w:szCs w:val="28"/>
        </w:rPr>
        <w:t>en su edici</w:t>
      </w:r>
      <w:r w:rsidR="00477370" w:rsidRPr="00F15C01">
        <w:rPr>
          <w:sz w:val="28"/>
          <w:szCs w:val="28"/>
        </w:rPr>
        <w:t>ón de V</w:t>
      </w:r>
      <w:r w:rsidR="00D5278C" w:rsidRPr="00F15C01">
        <w:rPr>
          <w:sz w:val="28"/>
          <w:szCs w:val="28"/>
        </w:rPr>
        <w:t>ictor</w:t>
      </w:r>
      <w:r w:rsidR="00463708" w:rsidRPr="00F15C01">
        <w:rPr>
          <w:sz w:val="28"/>
          <w:szCs w:val="28"/>
        </w:rPr>
        <w:t xml:space="preserve"> Bérard (</w:t>
      </w:r>
      <w:r w:rsidR="00477370" w:rsidRPr="00F15C01">
        <w:rPr>
          <w:sz w:val="28"/>
          <w:szCs w:val="28"/>
        </w:rPr>
        <w:t xml:space="preserve">1924 y siguientes, </w:t>
      </w:r>
      <w:r w:rsidR="00463708" w:rsidRPr="00F15C01">
        <w:rPr>
          <w:sz w:val="28"/>
          <w:szCs w:val="28"/>
        </w:rPr>
        <w:t xml:space="preserve">en la conocida colección </w:t>
      </w:r>
      <w:r w:rsidR="00D5278C" w:rsidRPr="00F15C01">
        <w:rPr>
          <w:sz w:val="28"/>
          <w:szCs w:val="28"/>
        </w:rPr>
        <w:t>"Les Belles Lettres"</w:t>
      </w:r>
      <w:r w:rsidR="00477370" w:rsidRPr="00F15C01">
        <w:rPr>
          <w:sz w:val="28"/>
          <w:szCs w:val="28"/>
        </w:rPr>
        <w:t>, París</w:t>
      </w:r>
      <w:r w:rsidR="00463708" w:rsidRPr="00F15C01">
        <w:rPr>
          <w:sz w:val="28"/>
          <w:szCs w:val="28"/>
        </w:rPr>
        <w:t>) con</w:t>
      </w:r>
      <w:r w:rsidR="001100C2" w:rsidRPr="00F15C01">
        <w:rPr>
          <w:sz w:val="28"/>
          <w:szCs w:val="28"/>
        </w:rPr>
        <w:t xml:space="preserve"> </w:t>
      </w:r>
      <w:r w:rsidR="00463708" w:rsidRPr="00F15C01">
        <w:rPr>
          <w:sz w:val="28"/>
          <w:szCs w:val="28"/>
        </w:rPr>
        <w:t>el</w:t>
      </w:r>
      <w:r w:rsidR="001100C2" w:rsidRPr="00F15C01">
        <w:rPr>
          <w:sz w:val="28"/>
          <w:szCs w:val="28"/>
        </w:rPr>
        <w:t xml:space="preserve"> </w:t>
      </w:r>
      <w:r w:rsidR="00463708" w:rsidRPr="00F15C01">
        <w:rPr>
          <w:sz w:val="28"/>
          <w:szCs w:val="28"/>
        </w:rPr>
        <w:t>desbarajuste de los versos</w:t>
      </w:r>
      <w:r w:rsidR="001100C2" w:rsidRPr="00F15C01">
        <w:rPr>
          <w:sz w:val="28"/>
          <w:szCs w:val="28"/>
        </w:rPr>
        <w:t xml:space="preserve"> trastocados o dispuestos en un orden diferente del tradicional. La cuestión homérica se ha adelantado también en esto. ¿Se decidirá alguien a realizar un desaguisado semejante en los Evangelios?</w:t>
      </w:r>
    </w:p>
    <w:p w:rsidR="00F30F56" w:rsidRPr="00F15C01" w:rsidRDefault="008B43E0" w:rsidP="00094574">
      <w:pPr>
        <w:ind w:firstLine="851"/>
        <w:rPr>
          <w:b/>
          <w:sz w:val="28"/>
          <w:szCs w:val="28"/>
        </w:rPr>
      </w:pPr>
      <w:r w:rsidRPr="00F15C01">
        <w:rPr>
          <w:b/>
          <w:sz w:val="28"/>
          <w:szCs w:val="28"/>
        </w:rPr>
        <w:t>3) ¿La oralidad cau</w:t>
      </w:r>
      <w:r w:rsidR="00770BBF">
        <w:rPr>
          <w:b/>
          <w:sz w:val="28"/>
          <w:szCs w:val="28"/>
        </w:rPr>
        <w:t xml:space="preserve">sa y explicación de algunas </w:t>
      </w:r>
      <w:r w:rsidRPr="00F15C01">
        <w:rPr>
          <w:b/>
          <w:sz w:val="28"/>
          <w:szCs w:val="28"/>
        </w:rPr>
        <w:t xml:space="preserve">incoherencias </w:t>
      </w:r>
      <w:r w:rsidR="00770BBF">
        <w:rPr>
          <w:b/>
          <w:sz w:val="28"/>
          <w:szCs w:val="28"/>
        </w:rPr>
        <w:tab/>
      </w:r>
      <w:r w:rsidRPr="00F15C01">
        <w:rPr>
          <w:b/>
          <w:sz w:val="28"/>
          <w:szCs w:val="28"/>
        </w:rPr>
        <w:t>y "errores"?</w:t>
      </w:r>
    </w:p>
    <w:p w:rsidR="008B43E0" w:rsidRPr="00F15C01" w:rsidRDefault="008B43E0" w:rsidP="004147C7">
      <w:pPr>
        <w:ind w:firstLine="851"/>
        <w:rPr>
          <w:sz w:val="28"/>
          <w:szCs w:val="28"/>
        </w:rPr>
      </w:pPr>
      <w:r w:rsidRPr="00F15C01">
        <w:rPr>
          <w:sz w:val="28"/>
          <w:szCs w:val="28"/>
        </w:rPr>
        <w:t xml:space="preserve">El origen y naturaleza oral de un escrito explicaría las posibles contradicciones e incoherencias de un texto. Así han explicado algunos las existentes en la </w:t>
      </w:r>
      <w:proofErr w:type="spellStart"/>
      <w:r w:rsidRPr="00F15C01">
        <w:rPr>
          <w:i/>
          <w:sz w:val="28"/>
          <w:szCs w:val="28"/>
        </w:rPr>
        <w:t>Iliada</w:t>
      </w:r>
      <w:proofErr w:type="spellEnd"/>
      <w:r w:rsidRPr="00F15C01">
        <w:rPr>
          <w:i/>
          <w:sz w:val="28"/>
          <w:szCs w:val="28"/>
        </w:rPr>
        <w:t xml:space="preserve">, </w:t>
      </w:r>
      <w:r w:rsidRPr="00F15C01">
        <w:rPr>
          <w:sz w:val="28"/>
          <w:szCs w:val="28"/>
        </w:rPr>
        <w:t xml:space="preserve">por ejemplo </w:t>
      </w:r>
      <w:proofErr w:type="spellStart"/>
      <w:r w:rsidRPr="00F15C01">
        <w:rPr>
          <w:sz w:val="28"/>
          <w:szCs w:val="28"/>
        </w:rPr>
        <w:t>Pilémenes</w:t>
      </w:r>
      <w:proofErr w:type="spellEnd"/>
      <w:r w:rsidRPr="00F15C01">
        <w:rPr>
          <w:sz w:val="28"/>
          <w:szCs w:val="28"/>
        </w:rPr>
        <w:t>, muerto por Menelao (5,579), reaparece vivo más tarde (13,643); Aquiles deja su lanza en un tamarindo y luego la tiene en la mano sin justificación alguna</w:t>
      </w:r>
      <w:r w:rsidR="00151E91" w:rsidRPr="00F15C01">
        <w:rPr>
          <w:sz w:val="28"/>
          <w:szCs w:val="28"/>
        </w:rPr>
        <w:t xml:space="preserve"> (21, 17 y siguientes), etc. Ciertamente la oralidad puede influir. En un texto de composición y transmisión oral no es posible comprobar todos los pormenores atribuidos al mismo personaje </w:t>
      </w:r>
      <w:r w:rsidR="00944E9A" w:rsidRPr="00F15C01">
        <w:rPr>
          <w:sz w:val="28"/>
          <w:szCs w:val="28"/>
        </w:rPr>
        <w:t>tal vez sea posible si el autor o cantor está dotado de una memoria prodigiosa, pero, en general, es más difícil que en una obra escrita.</w:t>
      </w:r>
    </w:p>
    <w:p w:rsidR="00944E9A" w:rsidRPr="00F15C01" w:rsidRDefault="00F77660" w:rsidP="004147C7">
      <w:pPr>
        <w:ind w:firstLine="851"/>
        <w:rPr>
          <w:sz w:val="28"/>
          <w:szCs w:val="28"/>
        </w:rPr>
      </w:pPr>
      <w:r w:rsidRPr="00F15C01">
        <w:rPr>
          <w:sz w:val="28"/>
          <w:szCs w:val="28"/>
        </w:rPr>
        <w:t xml:space="preserve">Pero las incoherencias pueden </w:t>
      </w:r>
      <w:r w:rsidR="00296D28" w:rsidRPr="00F15C01">
        <w:rPr>
          <w:sz w:val="28"/>
          <w:szCs w:val="28"/>
        </w:rPr>
        <w:t xml:space="preserve">explicarse sin necesidad de recurrir a la oralidad. Pueden </w:t>
      </w:r>
      <w:r w:rsidRPr="00F15C01">
        <w:rPr>
          <w:sz w:val="28"/>
          <w:szCs w:val="28"/>
        </w:rPr>
        <w:t>deberse a otras causas</w:t>
      </w:r>
      <w:r w:rsidR="00296D28" w:rsidRPr="00F15C01">
        <w:rPr>
          <w:sz w:val="28"/>
          <w:szCs w:val="28"/>
        </w:rPr>
        <w:t>, por ejemplo a exigencias de la acción y del tema</w:t>
      </w:r>
      <w:r w:rsidR="00940E0A" w:rsidRPr="00F15C01">
        <w:rPr>
          <w:rStyle w:val="Refdenotaalpie"/>
          <w:sz w:val="28"/>
          <w:szCs w:val="28"/>
        </w:rPr>
        <w:footnoteReference w:id="31"/>
      </w:r>
      <w:r w:rsidR="00940E0A" w:rsidRPr="00F15C01">
        <w:rPr>
          <w:sz w:val="28"/>
          <w:szCs w:val="28"/>
        </w:rPr>
        <w:t xml:space="preserve"> </w:t>
      </w:r>
      <w:r w:rsidR="00296D28" w:rsidRPr="00F15C01">
        <w:rPr>
          <w:sz w:val="28"/>
          <w:szCs w:val="28"/>
        </w:rPr>
        <w:t xml:space="preserve">e incluso a </w:t>
      </w:r>
      <w:r w:rsidR="00296D28" w:rsidRPr="00F15C01">
        <w:rPr>
          <w:i/>
          <w:sz w:val="28"/>
          <w:szCs w:val="28"/>
        </w:rPr>
        <w:t xml:space="preserve">lapsus </w:t>
      </w:r>
      <w:proofErr w:type="spellStart"/>
      <w:r w:rsidR="00296D28" w:rsidRPr="00F15C01">
        <w:rPr>
          <w:i/>
          <w:sz w:val="28"/>
          <w:szCs w:val="28"/>
        </w:rPr>
        <w:t>memoriae</w:t>
      </w:r>
      <w:proofErr w:type="spellEnd"/>
      <w:r w:rsidR="00296D28" w:rsidRPr="00F15C01">
        <w:rPr>
          <w:sz w:val="28"/>
          <w:szCs w:val="28"/>
        </w:rPr>
        <w:t xml:space="preserve"> inevitables en toda obra extensa. Lo confirma el hecho de que, en obras de origen ciertamente escrito, se registran iguales o mayores. Léase, por ejemplo la </w:t>
      </w:r>
      <w:r w:rsidR="00296D28" w:rsidRPr="00F15C01">
        <w:rPr>
          <w:i/>
          <w:sz w:val="28"/>
          <w:szCs w:val="28"/>
        </w:rPr>
        <w:t>Eneida</w:t>
      </w:r>
      <w:r w:rsidR="00296D28" w:rsidRPr="00F15C01">
        <w:rPr>
          <w:sz w:val="28"/>
          <w:szCs w:val="28"/>
        </w:rPr>
        <w:t xml:space="preserve"> (1, 680-681)</w:t>
      </w:r>
      <w:r w:rsidR="002707B7" w:rsidRPr="00F15C01">
        <w:rPr>
          <w:sz w:val="28"/>
          <w:szCs w:val="28"/>
        </w:rPr>
        <w:t xml:space="preserve">, obra que su compositor, Virgilio (siglo I d. C.),según una tradición habría querido destruir por considerarla no suficientemente supervisada y corregida. </w:t>
      </w:r>
      <w:r w:rsidR="009273A8" w:rsidRPr="00F15C01">
        <w:rPr>
          <w:sz w:val="28"/>
          <w:szCs w:val="28"/>
        </w:rPr>
        <w:lastRenderedPageBreak/>
        <w:t xml:space="preserve">Recordemos que también en </w:t>
      </w:r>
      <w:r w:rsidR="009273A8" w:rsidRPr="00F15C01">
        <w:rPr>
          <w:i/>
          <w:sz w:val="28"/>
          <w:szCs w:val="28"/>
        </w:rPr>
        <w:t xml:space="preserve">El Quijote, </w:t>
      </w:r>
      <w:r w:rsidR="009273A8" w:rsidRPr="00F15C01">
        <w:rPr>
          <w:sz w:val="28"/>
          <w:szCs w:val="28"/>
        </w:rPr>
        <w:t xml:space="preserve">obra absolutamente escrita, se advierten "errores": el olvido de la recuperación del rucio de Sancho Panza, sustraído por </w:t>
      </w:r>
      <w:proofErr w:type="spellStart"/>
      <w:r w:rsidR="009273A8" w:rsidRPr="00F15C01">
        <w:rPr>
          <w:sz w:val="28"/>
          <w:szCs w:val="28"/>
        </w:rPr>
        <w:t>Ginesillo</w:t>
      </w:r>
      <w:proofErr w:type="spellEnd"/>
      <w:r w:rsidR="009273A8" w:rsidRPr="00F15C01">
        <w:rPr>
          <w:sz w:val="28"/>
          <w:szCs w:val="28"/>
        </w:rPr>
        <w:t xml:space="preserve"> mientras su amo dormía, los distintos nombres de la mujer de Sancho, las contradicciones relativas a los guardias en el episodio de los galeotes liberados por D</w:t>
      </w:r>
      <w:r w:rsidR="00EC19C9" w:rsidRPr="00F15C01">
        <w:rPr>
          <w:sz w:val="28"/>
          <w:szCs w:val="28"/>
        </w:rPr>
        <w:t>o</w:t>
      </w:r>
      <w:r w:rsidR="009273A8" w:rsidRPr="00F15C01">
        <w:rPr>
          <w:sz w:val="28"/>
          <w:szCs w:val="28"/>
        </w:rPr>
        <w:t>n Quijote</w:t>
      </w:r>
      <w:r w:rsidR="00EC19C9" w:rsidRPr="00F15C01">
        <w:rPr>
          <w:rStyle w:val="Refdenotaalpie"/>
          <w:sz w:val="28"/>
          <w:szCs w:val="28"/>
        </w:rPr>
        <w:footnoteReference w:id="32"/>
      </w:r>
      <w:r w:rsidR="009273A8" w:rsidRPr="00F15C01">
        <w:rPr>
          <w:sz w:val="28"/>
          <w:szCs w:val="28"/>
        </w:rPr>
        <w:t>,</w:t>
      </w:r>
      <w:r w:rsidR="00EC19C9" w:rsidRPr="00F15C01">
        <w:rPr>
          <w:sz w:val="28"/>
          <w:szCs w:val="28"/>
        </w:rPr>
        <w:t xml:space="preserve"> </w:t>
      </w:r>
      <w:r w:rsidR="009273A8" w:rsidRPr="00F15C01">
        <w:rPr>
          <w:sz w:val="28"/>
          <w:szCs w:val="28"/>
        </w:rPr>
        <w:t>etc.</w:t>
      </w:r>
      <w:r w:rsidR="00176639" w:rsidRPr="00F15C01">
        <w:rPr>
          <w:sz w:val="28"/>
          <w:szCs w:val="28"/>
        </w:rPr>
        <w:t xml:space="preserve"> Las obras literarias  no pueden ser analizadas, disecadas ni sometidas a un logicismo</w:t>
      </w:r>
      <w:r w:rsidR="00D00FED" w:rsidRPr="00F15C01">
        <w:rPr>
          <w:sz w:val="28"/>
          <w:szCs w:val="28"/>
        </w:rPr>
        <w:t xml:space="preserve"> </w:t>
      </w:r>
      <w:r w:rsidR="00176639" w:rsidRPr="00F15C01">
        <w:rPr>
          <w:sz w:val="28"/>
          <w:szCs w:val="28"/>
        </w:rPr>
        <w:t>rac</w:t>
      </w:r>
      <w:r w:rsidR="00D00FED" w:rsidRPr="00F15C01">
        <w:rPr>
          <w:sz w:val="28"/>
          <w:szCs w:val="28"/>
        </w:rPr>
        <w:t>i</w:t>
      </w:r>
      <w:r w:rsidR="00176639" w:rsidRPr="00F15C01">
        <w:rPr>
          <w:sz w:val="28"/>
          <w:szCs w:val="28"/>
        </w:rPr>
        <w:t>onalista ni</w:t>
      </w:r>
      <w:r w:rsidR="00D00FED" w:rsidRPr="00F15C01">
        <w:rPr>
          <w:sz w:val="28"/>
          <w:szCs w:val="28"/>
        </w:rPr>
        <w:t xml:space="preserve"> </w:t>
      </w:r>
      <w:r w:rsidR="00176639" w:rsidRPr="00F15C01">
        <w:rPr>
          <w:sz w:val="28"/>
          <w:szCs w:val="28"/>
        </w:rPr>
        <w:t>a un</w:t>
      </w:r>
      <w:r w:rsidR="00D00FED" w:rsidRPr="00F15C01">
        <w:rPr>
          <w:sz w:val="28"/>
          <w:szCs w:val="28"/>
        </w:rPr>
        <w:t xml:space="preserve"> </w:t>
      </w:r>
      <w:r w:rsidR="00176639" w:rsidRPr="00F15C01">
        <w:rPr>
          <w:sz w:val="28"/>
          <w:szCs w:val="28"/>
        </w:rPr>
        <w:t>critici</w:t>
      </w:r>
      <w:r w:rsidR="00D00FED" w:rsidRPr="00F15C01">
        <w:rPr>
          <w:sz w:val="28"/>
          <w:szCs w:val="28"/>
        </w:rPr>
        <w:t>s</w:t>
      </w:r>
      <w:r w:rsidR="00176639" w:rsidRPr="00F15C01">
        <w:rPr>
          <w:sz w:val="28"/>
          <w:szCs w:val="28"/>
        </w:rPr>
        <w:t>mo</w:t>
      </w:r>
      <w:r w:rsidR="00D00FED" w:rsidRPr="00F15C01">
        <w:rPr>
          <w:sz w:val="28"/>
          <w:szCs w:val="28"/>
        </w:rPr>
        <w:t xml:space="preserve"> anacrónico, </w:t>
      </w:r>
      <w:r w:rsidR="00176639" w:rsidRPr="00F15C01">
        <w:rPr>
          <w:sz w:val="28"/>
          <w:szCs w:val="28"/>
        </w:rPr>
        <w:t>or</w:t>
      </w:r>
      <w:r w:rsidR="00D00FED" w:rsidRPr="00F15C01">
        <w:rPr>
          <w:sz w:val="28"/>
          <w:szCs w:val="28"/>
        </w:rPr>
        <w:t>g</w:t>
      </w:r>
      <w:r w:rsidR="00176639" w:rsidRPr="00F15C01">
        <w:rPr>
          <w:sz w:val="28"/>
          <w:szCs w:val="28"/>
        </w:rPr>
        <w:t>ullos</w:t>
      </w:r>
      <w:r w:rsidR="00D00FED" w:rsidRPr="00F15C01">
        <w:rPr>
          <w:sz w:val="28"/>
          <w:szCs w:val="28"/>
        </w:rPr>
        <w:t xml:space="preserve">o y </w:t>
      </w:r>
      <w:r w:rsidR="00176639" w:rsidRPr="00F15C01">
        <w:rPr>
          <w:sz w:val="28"/>
          <w:szCs w:val="28"/>
        </w:rPr>
        <w:t>has</w:t>
      </w:r>
      <w:r w:rsidR="00D00FED" w:rsidRPr="00F15C01">
        <w:rPr>
          <w:sz w:val="28"/>
          <w:szCs w:val="28"/>
        </w:rPr>
        <w:t>t</w:t>
      </w:r>
      <w:r w:rsidR="00176639" w:rsidRPr="00F15C01">
        <w:rPr>
          <w:sz w:val="28"/>
          <w:szCs w:val="28"/>
        </w:rPr>
        <w:t>a</w:t>
      </w:r>
      <w:r w:rsidR="00D00FED" w:rsidRPr="00F15C01">
        <w:rPr>
          <w:sz w:val="28"/>
          <w:szCs w:val="28"/>
        </w:rPr>
        <w:t xml:space="preserve"> maniát</w:t>
      </w:r>
      <w:r w:rsidR="00176639" w:rsidRPr="00F15C01">
        <w:rPr>
          <w:sz w:val="28"/>
          <w:szCs w:val="28"/>
        </w:rPr>
        <w:t>ico.</w:t>
      </w:r>
    </w:p>
    <w:p w:rsidR="008A16BC" w:rsidRPr="00F15C01" w:rsidRDefault="006377E7" w:rsidP="004147C7">
      <w:pPr>
        <w:ind w:firstLine="851"/>
        <w:rPr>
          <w:sz w:val="28"/>
          <w:szCs w:val="28"/>
        </w:rPr>
      </w:pPr>
      <w:r w:rsidRPr="00F15C01">
        <w:rPr>
          <w:i/>
          <w:sz w:val="28"/>
          <w:szCs w:val="28"/>
        </w:rPr>
        <w:t>6.2. Los evangelios actuales escritos en el</w:t>
      </w:r>
      <w:r w:rsidR="00770BBF">
        <w:rPr>
          <w:i/>
          <w:sz w:val="28"/>
          <w:szCs w:val="28"/>
        </w:rPr>
        <w:t xml:space="preserve"> siglo I e </w:t>
      </w:r>
      <w:r w:rsidRPr="00F15C01">
        <w:rPr>
          <w:i/>
          <w:sz w:val="28"/>
          <w:szCs w:val="28"/>
        </w:rPr>
        <w:t xml:space="preserve">incluso </w:t>
      </w:r>
      <w:r w:rsidR="00770BBF">
        <w:rPr>
          <w:i/>
          <w:sz w:val="28"/>
          <w:szCs w:val="28"/>
        </w:rPr>
        <w:tab/>
      </w:r>
      <w:r w:rsidRPr="00F15C01">
        <w:rPr>
          <w:i/>
          <w:sz w:val="28"/>
          <w:szCs w:val="28"/>
        </w:rPr>
        <w:t>antes del año 51</w:t>
      </w:r>
    </w:p>
    <w:p w:rsidR="006377E7" w:rsidRPr="00F15C01" w:rsidRDefault="006377E7" w:rsidP="004147C7">
      <w:pPr>
        <w:ind w:firstLine="851"/>
        <w:rPr>
          <w:sz w:val="28"/>
          <w:szCs w:val="28"/>
        </w:rPr>
      </w:pPr>
      <w:r w:rsidRPr="00F15C01">
        <w:rPr>
          <w:sz w:val="28"/>
          <w:szCs w:val="28"/>
        </w:rPr>
        <w:t>Los descubrimientos de los últimos decenios y los avances científico-técnicos, así como el mejor conocimie</w:t>
      </w:r>
      <w:r w:rsidR="00066D1B" w:rsidRPr="00F15C01">
        <w:rPr>
          <w:sz w:val="28"/>
          <w:szCs w:val="28"/>
        </w:rPr>
        <w:t>n</w:t>
      </w:r>
      <w:r w:rsidRPr="00F15C01">
        <w:rPr>
          <w:sz w:val="28"/>
          <w:szCs w:val="28"/>
        </w:rPr>
        <w:t xml:space="preserve">to de las costumbres judías en tiempo de Jesucristo </w:t>
      </w:r>
      <w:r w:rsidR="00066D1B" w:rsidRPr="00F15C01">
        <w:rPr>
          <w:sz w:val="28"/>
          <w:szCs w:val="28"/>
        </w:rPr>
        <w:t xml:space="preserve">y de las comunidades cristianas de los primeros siglos de la Iglesia han ido acortando el periodo oral, previo a la redacción de los </w:t>
      </w:r>
      <w:r w:rsidR="00066D1B" w:rsidRPr="00F15C01">
        <w:rPr>
          <w:i/>
          <w:sz w:val="28"/>
          <w:szCs w:val="28"/>
        </w:rPr>
        <w:t>Evangelios.</w:t>
      </w:r>
      <w:r w:rsidR="00943F5F">
        <w:rPr>
          <w:sz w:val="28"/>
          <w:szCs w:val="28"/>
        </w:rPr>
        <w:t xml:space="preserve"> </w:t>
      </w:r>
      <w:r w:rsidR="00066D1B" w:rsidRPr="00F15C01">
        <w:rPr>
          <w:sz w:val="28"/>
          <w:szCs w:val="28"/>
        </w:rPr>
        <w:t>Más aún, sigue progresando la tendencia a adelantarla todavía más, al menos la de algunos</w:t>
      </w:r>
      <w:r w:rsidR="00066D1B" w:rsidRPr="00F15C01">
        <w:rPr>
          <w:i/>
          <w:sz w:val="28"/>
          <w:szCs w:val="28"/>
        </w:rPr>
        <w:t xml:space="preserve"> Evangelios.</w:t>
      </w:r>
    </w:p>
    <w:p w:rsidR="00066D1B" w:rsidRPr="00F15C01" w:rsidRDefault="00066D1B" w:rsidP="004147C7">
      <w:pPr>
        <w:ind w:firstLine="851"/>
        <w:rPr>
          <w:sz w:val="28"/>
          <w:szCs w:val="28"/>
        </w:rPr>
      </w:pPr>
      <w:r w:rsidRPr="00F15C01">
        <w:rPr>
          <w:sz w:val="28"/>
          <w:szCs w:val="28"/>
        </w:rPr>
        <w:t>En concreto es inev</w:t>
      </w:r>
      <w:r w:rsidR="00AB42B3" w:rsidRPr="00F15C01">
        <w:rPr>
          <w:sz w:val="28"/>
          <w:szCs w:val="28"/>
        </w:rPr>
        <w:t>i</w:t>
      </w:r>
      <w:r w:rsidRPr="00F15C01">
        <w:rPr>
          <w:sz w:val="28"/>
          <w:szCs w:val="28"/>
        </w:rPr>
        <w:t>table</w:t>
      </w:r>
      <w:r w:rsidR="00AB42B3" w:rsidRPr="00F15C01">
        <w:rPr>
          <w:sz w:val="28"/>
          <w:szCs w:val="28"/>
        </w:rPr>
        <w:t xml:space="preserve"> </w:t>
      </w:r>
      <w:r w:rsidRPr="00F15C01">
        <w:rPr>
          <w:sz w:val="28"/>
          <w:szCs w:val="28"/>
        </w:rPr>
        <w:t>referirse al</w:t>
      </w:r>
      <w:r w:rsidR="00AB42B3" w:rsidRPr="00F15C01">
        <w:rPr>
          <w:sz w:val="28"/>
          <w:szCs w:val="28"/>
        </w:rPr>
        <w:t xml:space="preserve"> </w:t>
      </w:r>
      <w:r w:rsidRPr="00F15C01">
        <w:rPr>
          <w:sz w:val="28"/>
          <w:szCs w:val="28"/>
        </w:rPr>
        <w:t>pequeño</w:t>
      </w:r>
      <w:r w:rsidR="00AB42B3" w:rsidRPr="00F15C01">
        <w:rPr>
          <w:sz w:val="28"/>
          <w:szCs w:val="28"/>
        </w:rPr>
        <w:t xml:space="preserve"> </w:t>
      </w:r>
      <w:r w:rsidRPr="00F15C01">
        <w:rPr>
          <w:sz w:val="28"/>
          <w:szCs w:val="28"/>
        </w:rPr>
        <w:t>fragmento</w:t>
      </w:r>
      <w:r w:rsidR="00AB42B3" w:rsidRPr="00F15C01">
        <w:rPr>
          <w:sz w:val="28"/>
          <w:szCs w:val="28"/>
        </w:rPr>
        <w:t xml:space="preserve"> </w:t>
      </w:r>
      <w:r w:rsidRPr="00F15C01">
        <w:rPr>
          <w:sz w:val="28"/>
          <w:szCs w:val="28"/>
        </w:rPr>
        <w:t>de un rollo</w:t>
      </w:r>
      <w:r w:rsidR="00AB42B3" w:rsidRPr="00F15C01">
        <w:rPr>
          <w:sz w:val="28"/>
          <w:szCs w:val="28"/>
        </w:rPr>
        <w:t xml:space="preserve"> de papiro, el llamado 7Q5, descubierto en Qumrán y descifrado por </w:t>
      </w:r>
      <w:r w:rsidR="00BE23E1" w:rsidRPr="00F15C01">
        <w:rPr>
          <w:sz w:val="28"/>
          <w:szCs w:val="28"/>
        </w:rPr>
        <w:t xml:space="preserve">el papirólogo español </w:t>
      </w:r>
      <w:r w:rsidR="00AB42B3" w:rsidRPr="00F15C01">
        <w:rPr>
          <w:sz w:val="28"/>
          <w:szCs w:val="28"/>
        </w:rPr>
        <w:t xml:space="preserve">José O´ </w:t>
      </w:r>
      <w:proofErr w:type="spellStart"/>
      <w:r w:rsidR="00AB42B3" w:rsidRPr="00F15C01">
        <w:rPr>
          <w:sz w:val="28"/>
          <w:szCs w:val="28"/>
        </w:rPr>
        <w:t>Callaghan</w:t>
      </w:r>
      <w:proofErr w:type="spellEnd"/>
      <w:r w:rsidR="00AB42B3" w:rsidRPr="00F15C01">
        <w:rPr>
          <w:sz w:val="28"/>
          <w:szCs w:val="28"/>
        </w:rPr>
        <w:t xml:space="preserve">, S. J. Sus cinco líneas contienen veinte letras del </w:t>
      </w:r>
      <w:r w:rsidR="00AB42B3" w:rsidRPr="00F15C01">
        <w:rPr>
          <w:i/>
          <w:sz w:val="28"/>
          <w:szCs w:val="28"/>
        </w:rPr>
        <w:t xml:space="preserve">Evangelio </w:t>
      </w:r>
      <w:r w:rsidR="00AB42B3" w:rsidRPr="00F15C01">
        <w:rPr>
          <w:sz w:val="28"/>
          <w:szCs w:val="28"/>
        </w:rPr>
        <w:t>de san Marcos (6, 52-53) en griego. Es un texto anterior al año 68, fecha del cierre de las cuevas de</w:t>
      </w:r>
      <w:r w:rsidR="00754EAB" w:rsidRPr="00F15C01">
        <w:rPr>
          <w:sz w:val="28"/>
          <w:szCs w:val="28"/>
        </w:rPr>
        <w:t xml:space="preserve"> Qumrán, probablemente en torno </w:t>
      </w:r>
      <w:r w:rsidR="00AB42B3" w:rsidRPr="00F15C01">
        <w:rPr>
          <w:sz w:val="28"/>
          <w:szCs w:val="28"/>
        </w:rPr>
        <w:t>al</w:t>
      </w:r>
      <w:r w:rsidR="00754EAB" w:rsidRPr="00F15C01">
        <w:rPr>
          <w:sz w:val="28"/>
          <w:szCs w:val="28"/>
        </w:rPr>
        <w:t xml:space="preserve"> </w:t>
      </w:r>
      <w:r w:rsidR="00AB42B3" w:rsidRPr="00F15C01">
        <w:rPr>
          <w:sz w:val="28"/>
          <w:szCs w:val="28"/>
        </w:rPr>
        <w:t>año</w:t>
      </w:r>
      <w:r w:rsidR="00BE23E1" w:rsidRPr="00F15C01">
        <w:rPr>
          <w:sz w:val="28"/>
          <w:szCs w:val="28"/>
        </w:rPr>
        <w:t xml:space="preserve"> 50</w:t>
      </w:r>
      <w:r w:rsidR="00754EAB" w:rsidRPr="00F15C01">
        <w:rPr>
          <w:sz w:val="28"/>
          <w:szCs w:val="28"/>
        </w:rPr>
        <w:t xml:space="preserve">. </w:t>
      </w:r>
      <w:r w:rsidR="00AB42B3" w:rsidRPr="00F15C01">
        <w:rPr>
          <w:sz w:val="28"/>
          <w:szCs w:val="28"/>
        </w:rPr>
        <w:t xml:space="preserve">A pesar de la reacción tumultuosa en contra, </w:t>
      </w:r>
      <w:r w:rsidR="00BE23E1" w:rsidRPr="00F15C01">
        <w:rPr>
          <w:sz w:val="28"/>
          <w:szCs w:val="28"/>
        </w:rPr>
        <w:t xml:space="preserve">durante cierto tiempo fue </w:t>
      </w:r>
      <w:r w:rsidR="00AB42B3" w:rsidRPr="00F15C01">
        <w:rPr>
          <w:sz w:val="28"/>
          <w:szCs w:val="28"/>
        </w:rPr>
        <w:t xml:space="preserve">abriéndose camino la luz y </w:t>
      </w:r>
      <w:r w:rsidR="00BE23E1" w:rsidRPr="00F15C01">
        <w:rPr>
          <w:sz w:val="28"/>
          <w:szCs w:val="28"/>
        </w:rPr>
        <w:t>generalizá</w:t>
      </w:r>
      <w:r w:rsidR="00AB42B3" w:rsidRPr="00F15C01">
        <w:rPr>
          <w:sz w:val="28"/>
          <w:szCs w:val="28"/>
        </w:rPr>
        <w:t>ndo</w:t>
      </w:r>
      <w:r w:rsidR="00BE23E1" w:rsidRPr="00F15C01">
        <w:rPr>
          <w:sz w:val="28"/>
          <w:szCs w:val="28"/>
        </w:rPr>
        <w:t>se</w:t>
      </w:r>
      <w:r w:rsidR="00AB42B3" w:rsidRPr="00F15C01">
        <w:rPr>
          <w:sz w:val="28"/>
          <w:szCs w:val="28"/>
        </w:rPr>
        <w:t xml:space="preserve"> la aceptación de los datos consignados</w:t>
      </w:r>
      <w:r w:rsidR="00ED0350" w:rsidRPr="00F15C01">
        <w:rPr>
          <w:rStyle w:val="Refdenotaalpie"/>
          <w:sz w:val="28"/>
          <w:szCs w:val="28"/>
        </w:rPr>
        <w:footnoteReference w:id="33"/>
      </w:r>
      <w:r w:rsidR="002A33B4" w:rsidRPr="00F15C01">
        <w:rPr>
          <w:sz w:val="28"/>
          <w:szCs w:val="28"/>
        </w:rPr>
        <w:t xml:space="preserve">. </w:t>
      </w:r>
      <w:r w:rsidR="00623DAC" w:rsidRPr="00F15C01">
        <w:rPr>
          <w:sz w:val="28"/>
          <w:szCs w:val="28"/>
        </w:rPr>
        <w:t xml:space="preserve">Por eso el </w:t>
      </w:r>
      <w:r w:rsidR="00623DAC" w:rsidRPr="00F15C01">
        <w:rPr>
          <w:i/>
          <w:sz w:val="28"/>
          <w:szCs w:val="28"/>
        </w:rPr>
        <w:t xml:space="preserve">Evangelio </w:t>
      </w:r>
      <w:r w:rsidR="00623DAC" w:rsidRPr="00F15C01">
        <w:rPr>
          <w:sz w:val="28"/>
          <w:szCs w:val="28"/>
        </w:rPr>
        <w:t>de san Marcos ha sido catalogado por algunos como el texto más antiguo de todo el Nuevo Testamento</w:t>
      </w:r>
      <w:r w:rsidR="00623DAC" w:rsidRPr="00F15C01">
        <w:rPr>
          <w:rStyle w:val="Refdenotaalpie"/>
          <w:sz w:val="28"/>
          <w:szCs w:val="28"/>
        </w:rPr>
        <w:footnoteReference w:id="34"/>
      </w:r>
      <w:r w:rsidR="00623DAC" w:rsidRPr="00F15C01">
        <w:rPr>
          <w:sz w:val="28"/>
          <w:szCs w:val="28"/>
        </w:rPr>
        <w:t xml:space="preserve">. </w:t>
      </w:r>
      <w:r w:rsidR="00BE23E1" w:rsidRPr="00F15C01">
        <w:rPr>
          <w:sz w:val="28"/>
          <w:szCs w:val="28"/>
        </w:rPr>
        <w:t>Si se a</w:t>
      </w:r>
      <w:r w:rsidR="002A33B4" w:rsidRPr="00F15C01">
        <w:rPr>
          <w:sz w:val="28"/>
          <w:szCs w:val="28"/>
        </w:rPr>
        <w:t>dmit</w:t>
      </w:r>
      <w:r w:rsidR="00BE23E1" w:rsidRPr="00F15C01">
        <w:rPr>
          <w:sz w:val="28"/>
          <w:szCs w:val="28"/>
        </w:rPr>
        <w:t>e</w:t>
      </w:r>
      <w:r w:rsidR="002A33B4" w:rsidRPr="00F15C01">
        <w:rPr>
          <w:sz w:val="28"/>
          <w:szCs w:val="28"/>
        </w:rPr>
        <w:t xml:space="preserve"> la validez de </w:t>
      </w:r>
      <w:r w:rsidR="00BE23E1" w:rsidRPr="00F15C01">
        <w:rPr>
          <w:sz w:val="28"/>
          <w:szCs w:val="28"/>
        </w:rPr>
        <w:t xml:space="preserve">esta fecha </w:t>
      </w:r>
      <w:r w:rsidR="002A33B4" w:rsidRPr="00F15C01">
        <w:rPr>
          <w:sz w:val="28"/>
          <w:szCs w:val="28"/>
        </w:rPr>
        <w:t>del fragmento 7Q5, puede suponerse la misma o parecida datación de los otros Evangelios, distintos del de san Marcos, se descubra o no la comprobación objetiva.</w:t>
      </w:r>
      <w:r w:rsidR="00350CE3" w:rsidRPr="00F15C01">
        <w:rPr>
          <w:sz w:val="28"/>
          <w:szCs w:val="28"/>
        </w:rPr>
        <w:t xml:space="preserve"> Pero, al parecer, lo transcrito en los papiros </w:t>
      </w:r>
      <w:r w:rsidR="00350CE3" w:rsidRPr="00F15C01">
        <w:rPr>
          <w:sz w:val="28"/>
          <w:szCs w:val="28"/>
        </w:rPr>
        <w:lastRenderedPageBreak/>
        <w:t xml:space="preserve">griegos de la séptima cueva de </w:t>
      </w:r>
      <w:proofErr w:type="spellStart"/>
      <w:r w:rsidR="00350CE3" w:rsidRPr="00F15C01">
        <w:rPr>
          <w:sz w:val="28"/>
          <w:szCs w:val="28"/>
        </w:rPr>
        <w:t>Qumrán</w:t>
      </w:r>
      <w:proofErr w:type="spellEnd"/>
      <w:r w:rsidR="00350CE3" w:rsidRPr="00F15C01">
        <w:rPr>
          <w:sz w:val="28"/>
          <w:szCs w:val="28"/>
        </w:rPr>
        <w:t xml:space="preserve"> pertenecen</w:t>
      </w:r>
      <w:r w:rsidR="00DF3087">
        <w:rPr>
          <w:sz w:val="28"/>
          <w:szCs w:val="28"/>
        </w:rPr>
        <w:t xml:space="preserve"> no a san Marcos, sino </w:t>
      </w:r>
      <w:r w:rsidR="00350CE3" w:rsidRPr="00F15C01">
        <w:rPr>
          <w:sz w:val="28"/>
          <w:szCs w:val="28"/>
        </w:rPr>
        <w:t xml:space="preserve"> a la v</w:t>
      </w:r>
      <w:r w:rsidR="00DE622D">
        <w:rPr>
          <w:sz w:val="28"/>
          <w:szCs w:val="28"/>
        </w:rPr>
        <w:t>ersión griega del apócrifo judío</w:t>
      </w:r>
      <w:r w:rsidR="00350CE3" w:rsidRPr="00F15C01">
        <w:rPr>
          <w:sz w:val="28"/>
          <w:szCs w:val="28"/>
        </w:rPr>
        <w:t xml:space="preserve"> de </w:t>
      </w:r>
      <w:proofErr w:type="spellStart"/>
      <w:r w:rsidR="00350CE3" w:rsidRPr="00F15C01">
        <w:rPr>
          <w:sz w:val="28"/>
          <w:szCs w:val="28"/>
        </w:rPr>
        <w:t>Enoc</w:t>
      </w:r>
      <w:proofErr w:type="spellEnd"/>
      <w:r w:rsidR="00350CE3" w:rsidRPr="00F15C01">
        <w:rPr>
          <w:rStyle w:val="Refdenotaalpie"/>
          <w:sz w:val="28"/>
          <w:szCs w:val="28"/>
        </w:rPr>
        <w:footnoteReference w:id="35"/>
      </w:r>
      <w:r w:rsidR="00350CE3" w:rsidRPr="00F15C01">
        <w:rPr>
          <w:sz w:val="28"/>
          <w:szCs w:val="28"/>
        </w:rPr>
        <w:t xml:space="preserve">. </w:t>
      </w:r>
    </w:p>
    <w:p w:rsidR="007726B1" w:rsidRPr="00F15C01" w:rsidRDefault="006C604B" w:rsidP="004147C7">
      <w:pPr>
        <w:ind w:firstLine="851"/>
        <w:rPr>
          <w:i/>
          <w:sz w:val="28"/>
          <w:szCs w:val="28"/>
        </w:rPr>
      </w:pPr>
      <w:r w:rsidRPr="00F15C01">
        <w:rPr>
          <w:i/>
          <w:sz w:val="28"/>
          <w:szCs w:val="28"/>
        </w:rPr>
        <w:t xml:space="preserve">6.3. ¿Los Apóstoles tomaban notas taquigráficas de las </w:t>
      </w:r>
      <w:r w:rsidR="00DF3087">
        <w:rPr>
          <w:i/>
          <w:sz w:val="28"/>
          <w:szCs w:val="28"/>
        </w:rPr>
        <w:tab/>
      </w:r>
      <w:r w:rsidRPr="00F15C01">
        <w:rPr>
          <w:i/>
          <w:sz w:val="28"/>
          <w:szCs w:val="28"/>
        </w:rPr>
        <w:t>palabras de Jesucristo?</w:t>
      </w:r>
    </w:p>
    <w:p w:rsidR="006C604B" w:rsidRPr="00F15C01" w:rsidRDefault="00172692" w:rsidP="004147C7">
      <w:pPr>
        <w:ind w:firstLine="851"/>
        <w:rPr>
          <w:sz w:val="28"/>
          <w:szCs w:val="28"/>
        </w:rPr>
      </w:pPr>
      <w:r w:rsidRPr="00F15C01">
        <w:rPr>
          <w:sz w:val="28"/>
          <w:szCs w:val="28"/>
        </w:rPr>
        <w:t xml:space="preserve">Solemos caer en el anacronismo de trasladar nuestros criterios y las realidades actuales al pasado y tendemos a juzgar el pasado al trasluz de nuestros conocimientos de ese pasado mismo que nos es desconocido en gran medida. ¿Dentro de unos dos mil años, cuántos hechos actuales, </w:t>
      </w:r>
      <w:r w:rsidR="0067782E" w:rsidRPr="00F15C01">
        <w:rPr>
          <w:sz w:val="28"/>
          <w:szCs w:val="28"/>
        </w:rPr>
        <w:t xml:space="preserve">incluso de palpitante actualidad, </w:t>
      </w:r>
      <w:r w:rsidRPr="00F15C01">
        <w:rPr>
          <w:sz w:val="28"/>
          <w:szCs w:val="28"/>
        </w:rPr>
        <w:t>conocidos por nosotros</w:t>
      </w:r>
      <w:r w:rsidR="00004101" w:rsidRPr="00F15C01">
        <w:rPr>
          <w:sz w:val="28"/>
          <w:szCs w:val="28"/>
        </w:rPr>
        <w:t>,</w:t>
      </w:r>
      <w:r w:rsidRPr="00F15C01">
        <w:rPr>
          <w:sz w:val="28"/>
          <w:szCs w:val="28"/>
        </w:rPr>
        <w:t xml:space="preserve"> ya personalmente, ya por medio de la prensa diaria y de los teledi</w:t>
      </w:r>
      <w:r w:rsidR="00004101" w:rsidRPr="00F15C01">
        <w:rPr>
          <w:sz w:val="28"/>
          <w:szCs w:val="28"/>
        </w:rPr>
        <w:t>a</w:t>
      </w:r>
      <w:r w:rsidRPr="00F15C01">
        <w:rPr>
          <w:sz w:val="28"/>
          <w:szCs w:val="28"/>
        </w:rPr>
        <w:t>rios</w:t>
      </w:r>
      <w:r w:rsidR="0067782E" w:rsidRPr="00F15C01">
        <w:rPr>
          <w:sz w:val="28"/>
          <w:szCs w:val="28"/>
        </w:rPr>
        <w:t>, serán recordados</w:t>
      </w:r>
      <w:r w:rsidRPr="00F15C01">
        <w:rPr>
          <w:sz w:val="28"/>
          <w:szCs w:val="28"/>
        </w:rPr>
        <w:t xml:space="preserve">?  </w:t>
      </w:r>
    </w:p>
    <w:p w:rsidR="006C604B" w:rsidRPr="00F15C01" w:rsidRDefault="006C604B" w:rsidP="004147C7">
      <w:pPr>
        <w:ind w:firstLine="851"/>
        <w:rPr>
          <w:sz w:val="28"/>
          <w:szCs w:val="28"/>
        </w:rPr>
      </w:pPr>
      <w:r w:rsidRPr="00F15C01">
        <w:rPr>
          <w:i/>
          <w:sz w:val="28"/>
          <w:szCs w:val="28"/>
        </w:rPr>
        <w:t>6.3.1.</w:t>
      </w:r>
      <w:r w:rsidR="00DE622D">
        <w:rPr>
          <w:i/>
          <w:sz w:val="28"/>
          <w:szCs w:val="28"/>
        </w:rPr>
        <w:t xml:space="preserve"> </w:t>
      </w:r>
      <w:r w:rsidRPr="00F15C01">
        <w:rPr>
          <w:i/>
          <w:sz w:val="28"/>
          <w:szCs w:val="28"/>
        </w:rPr>
        <w:t xml:space="preserve">La escuelas filosóficas, escuelas de pensamiento </w:t>
      </w:r>
      <w:r w:rsidR="00004101" w:rsidRPr="00F15C01">
        <w:rPr>
          <w:i/>
          <w:sz w:val="28"/>
          <w:szCs w:val="28"/>
        </w:rPr>
        <w:tab/>
      </w:r>
      <w:r w:rsidRPr="00F15C01">
        <w:rPr>
          <w:i/>
          <w:sz w:val="28"/>
          <w:szCs w:val="28"/>
        </w:rPr>
        <w:t xml:space="preserve">y de </w:t>
      </w:r>
      <w:r w:rsidR="00DE622D">
        <w:rPr>
          <w:i/>
          <w:sz w:val="28"/>
          <w:szCs w:val="28"/>
        </w:rPr>
        <w:tab/>
      </w:r>
      <w:r w:rsidRPr="00F15C01">
        <w:rPr>
          <w:i/>
          <w:sz w:val="28"/>
          <w:szCs w:val="28"/>
        </w:rPr>
        <w:t>espiritualidad de vida en común</w:t>
      </w:r>
      <w:r w:rsidR="00810517" w:rsidRPr="00F15C01">
        <w:rPr>
          <w:rStyle w:val="Refdenotaalpie"/>
          <w:i/>
          <w:sz w:val="28"/>
          <w:szCs w:val="28"/>
        </w:rPr>
        <w:footnoteReference w:id="36"/>
      </w:r>
      <w:r w:rsidRPr="00F15C01">
        <w:rPr>
          <w:i/>
          <w:sz w:val="28"/>
          <w:szCs w:val="28"/>
        </w:rPr>
        <w:t xml:space="preserve"> </w:t>
      </w:r>
    </w:p>
    <w:p w:rsidR="006C604B" w:rsidRPr="00F15C01" w:rsidRDefault="00004101" w:rsidP="004147C7">
      <w:pPr>
        <w:ind w:firstLine="851"/>
        <w:rPr>
          <w:sz w:val="28"/>
          <w:szCs w:val="28"/>
        </w:rPr>
      </w:pPr>
      <w:r w:rsidRPr="00F15C01">
        <w:rPr>
          <w:sz w:val="28"/>
          <w:szCs w:val="28"/>
        </w:rPr>
        <w:t>En nuestros días la palabra "filosofía" suele ir asociada a lucubraciones abstractas y abstrusas</w:t>
      </w:r>
      <w:r w:rsidR="00AF3B23" w:rsidRPr="00F15C01">
        <w:rPr>
          <w:sz w:val="28"/>
          <w:szCs w:val="28"/>
        </w:rPr>
        <w:t>; evoca la elaboración y trasmisión de información de signo intelectual, una enseñanza doctrinal, una mera interpretación repensada de la vida y del mundo, últimamente del lenguaje, obra del "filósofo", un pensador a sola</w:t>
      </w:r>
      <w:r w:rsidR="002C5A63" w:rsidRPr="00F15C01">
        <w:rPr>
          <w:sz w:val="28"/>
          <w:szCs w:val="28"/>
        </w:rPr>
        <w:t>s</w:t>
      </w:r>
      <w:r w:rsidR="00AF3B23" w:rsidRPr="00F15C01">
        <w:rPr>
          <w:sz w:val="28"/>
          <w:szCs w:val="28"/>
        </w:rPr>
        <w:t xml:space="preserve"> con sus pensamientos y ocurrencias.</w:t>
      </w:r>
      <w:r w:rsidR="00D56B66" w:rsidRPr="00F15C01">
        <w:rPr>
          <w:sz w:val="28"/>
          <w:szCs w:val="28"/>
        </w:rPr>
        <w:t xml:space="preserve"> Por eso suena a exótica la sentencia de Séneca: </w:t>
      </w:r>
      <w:r w:rsidR="00D56B66" w:rsidRPr="00F15C01">
        <w:rPr>
          <w:i/>
          <w:sz w:val="28"/>
          <w:szCs w:val="28"/>
        </w:rPr>
        <w:t xml:space="preserve">facere docet philosophia, non dicere, </w:t>
      </w:r>
      <w:r w:rsidR="00D56B66" w:rsidRPr="00F15C01">
        <w:rPr>
          <w:sz w:val="28"/>
          <w:szCs w:val="28"/>
        </w:rPr>
        <w:t xml:space="preserve">"la </w:t>
      </w:r>
      <w:r w:rsidR="00B1700E" w:rsidRPr="00F15C01">
        <w:rPr>
          <w:sz w:val="28"/>
          <w:szCs w:val="28"/>
        </w:rPr>
        <w:t>filosofí</w:t>
      </w:r>
      <w:r w:rsidR="00D56B66" w:rsidRPr="00F15C01">
        <w:rPr>
          <w:sz w:val="28"/>
          <w:szCs w:val="28"/>
        </w:rPr>
        <w:t>a enseña a obrar", a vivir, "no a decir" (</w:t>
      </w:r>
      <w:r w:rsidR="00D56B66" w:rsidRPr="00F15C01">
        <w:rPr>
          <w:i/>
          <w:sz w:val="28"/>
          <w:szCs w:val="28"/>
        </w:rPr>
        <w:t xml:space="preserve">Epist </w:t>
      </w:r>
      <w:r w:rsidR="00B1700E" w:rsidRPr="00F15C01">
        <w:rPr>
          <w:i/>
          <w:sz w:val="28"/>
          <w:szCs w:val="28"/>
        </w:rPr>
        <w:t xml:space="preserve">20,2), </w:t>
      </w:r>
      <w:r w:rsidR="00B1700E" w:rsidRPr="00F15C01">
        <w:rPr>
          <w:sz w:val="28"/>
          <w:szCs w:val="28"/>
        </w:rPr>
        <w:t>contemporáneo de Jesucristo y de los Apóstoles.</w:t>
      </w:r>
      <w:r w:rsidR="00D56B66" w:rsidRPr="00F15C01">
        <w:rPr>
          <w:sz w:val="28"/>
          <w:szCs w:val="28"/>
        </w:rPr>
        <w:t xml:space="preserve"> </w:t>
      </w:r>
      <w:r w:rsidR="00AF3B23" w:rsidRPr="00F15C01">
        <w:rPr>
          <w:sz w:val="28"/>
          <w:szCs w:val="28"/>
        </w:rPr>
        <w:t xml:space="preserve"> </w:t>
      </w:r>
    </w:p>
    <w:p w:rsidR="006C604B" w:rsidRPr="00F15C01" w:rsidRDefault="00EE0184" w:rsidP="004147C7">
      <w:pPr>
        <w:ind w:firstLine="851"/>
        <w:rPr>
          <w:sz w:val="28"/>
          <w:szCs w:val="28"/>
        </w:rPr>
      </w:pPr>
      <w:r w:rsidRPr="00F15C01">
        <w:rPr>
          <w:sz w:val="28"/>
          <w:szCs w:val="28"/>
        </w:rPr>
        <w:t>En la Antigüedad "la filosofía es el arte y la ciencia de la vida</w:t>
      </w:r>
      <w:r w:rsidR="005A1298" w:rsidRPr="00F15C01">
        <w:rPr>
          <w:sz w:val="28"/>
          <w:szCs w:val="28"/>
        </w:rPr>
        <w:t xml:space="preserve"> </w:t>
      </w:r>
      <w:r w:rsidRPr="00F15C01">
        <w:rPr>
          <w:sz w:val="28"/>
          <w:szCs w:val="28"/>
        </w:rPr>
        <w:t>y de hacerse bueno</w:t>
      </w:r>
      <w:r w:rsidRPr="00F15C01">
        <w:rPr>
          <w:rStyle w:val="Refdenotaalpie"/>
          <w:sz w:val="28"/>
          <w:szCs w:val="28"/>
        </w:rPr>
        <w:footnoteReference w:id="37"/>
      </w:r>
      <w:r w:rsidRPr="00F15C01">
        <w:rPr>
          <w:sz w:val="28"/>
          <w:szCs w:val="28"/>
        </w:rPr>
        <w:t>"</w:t>
      </w:r>
      <w:r w:rsidR="0067782E" w:rsidRPr="00F15C01">
        <w:rPr>
          <w:sz w:val="28"/>
          <w:szCs w:val="28"/>
        </w:rPr>
        <w:t>, "dialogar consigo mismo para hacerse bueno</w:t>
      </w:r>
      <w:r w:rsidR="0067782E" w:rsidRPr="00F15C01">
        <w:rPr>
          <w:rStyle w:val="Refdenotaalpie"/>
          <w:sz w:val="28"/>
          <w:szCs w:val="28"/>
        </w:rPr>
        <w:footnoteReference w:id="38"/>
      </w:r>
      <w:r w:rsidR="0067782E" w:rsidRPr="00F15C01">
        <w:rPr>
          <w:sz w:val="28"/>
          <w:szCs w:val="28"/>
        </w:rPr>
        <w:t>"</w:t>
      </w:r>
      <w:r w:rsidR="00A2630C" w:rsidRPr="00F15C01">
        <w:rPr>
          <w:sz w:val="28"/>
          <w:szCs w:val="28"/>
        </w:rPr>
        <w:t>.</w:t>
      </w:r>
      <w:r w:rsidR="00742C9B">
        <w:rPr>
          <w:sz w:val="28"/>
          <w:szCs w:val="28"/>
        </w:rPr>
        <w:t xml:space="preserve"> L</w:t>
      </w:r>
      <w:r w:rsidR="0040629B" w:rsidRPr="00F15C01">
        <w:rPr>
          <w:sz w:val="28"/>
          <w:szCs w:val="28"/>
        </w:rPr>
        <w:t xml:space="preserve">a filosofía </w:t>
      </w:r>
      <w:r w:rsidR="00742C9B">
        <w:rPr>
          <w:sz w:val="28"/>
          <w:szCs w:val="28"/>
        </w:rPr>
        <w:t xml:space="preserve">es definida </w:t>
      </w:r>
      <w:r w:rsidR="0040629B" w:rsidRPr="00F15C01">
        <w:rPr>
          <w:sz w:val="28"/>
          <w:szCs w:val="28"/>
        </w:rPr>
        <w:t>como "cultivo del alma</w:t>
      </w:r>
      <w:r w:rsidR="0040629B" w:rsidRPr="00F15C01">
        <w:rPr>
          <w:rStyle w:val="Refdenotaalpie"/>
          <w:sz w:val="28"/>
          <w:szCs w:val="28"/>
        </w:rPr>
        <w:footnoteReference w:id="39"/>
      </w:r>
      <w:r w:rsidR="0040629B" w:rsidRPr="00F15C01">
        <w:rPr>
          <w:sz w:val="28"/>
          <w:szCs w:val="28"/>
        </w:rPr>
        <w:t xml:space="preserve">" y </w:t>
      </w:r>
      <w:r w:rsidR="00742C9B">
        <w:rPr>
          <w:sz w:val="28"/>
          <w:szCs w:val="28"/>
        </w:rPr>
        <w:t xml:space="preserve">"la escuela de un </w:t>
      </w:r>
      <w:proofErr w:type="spellStart"/>
      <w:r w:rsidR="00742C9B">
        <w:rPr>
          <w:sz w:val="28"/>
          <w:szCs w:val="28"/>
        </w:rPr>
        <w:lastRenderedPageBreak/>
        <w:t>filsofo</w:t>
      </w:r>
      <w:proofErr w:type="spellEnd"/>
      <w:r w:rsidR="00742C9B">
        <w:rPr>
          <w:sz w:val="28"/>
          <w:szCs w:val="28"/>
        </w:rPr>
        <w:t xml:space="preserve">´" </w:t>
      </w:r>
      <w:r w:rsidR="0040629B" w:rsidRPr="00F15C01">
        <w:rPr>
          <w:sz w:val="28"/>
          <w:szCs w:val="28"/>
        </w:rPr>
        <w:t>co</w:t>
      </w:r>
      <w:r w:rsidR="006428F6" w:rsidRPr="00F15C01">
        <w:rPr>
          <w:sz w:val="28"/>
          <w:szCs w:val="28"/>
        </w:rPr>
        <w:t>m</w:t>
      </w:r>
      <w:r w:rsidR="0040629B" w:rsidRPr="00F15C01">
        <w:rPr>
          <w:sz w:val="28"/>
          <w:szCs w:val="28"/>
        </w:rPr>
        <w:t>o</w:t>
      </w:r>
      <w:r w:rsidR="006428F6" w:rsidRPr="00F15C01">
        <w:rPr>
          <w:sz w:val="28"/>
          <w:szCs w:val="28"/>
        </w:rPr>
        <w:t xml:space="preserve"> </w:t>
      </w:r>
      <w:r w:rsidR="0040629B" w:rsidRPr="00F15C01">
        <w:rPr>
          <w:sz w:val="28"/>
          <w:szCs w:val="28"/>
        </w:rPr>
        <w:t>"</w:t>
      </w:r>
      <w:r w:rsidR="00742C9B">
        <w:rPr>
          <w:sz w:val="28"/>
          <w:szCs w:val="28"/>
        </w:rPr>
        <w:t>un consultorio médico (</w:t>
      </w:r>
      <w:proofErr w:type="spellStart"/>
      <w:r w:rsidR="00742C9B">
        <w:rPr>
          <w:i/>
          <w:sz w:val="28"/>
          <w:szCs w:val="28"/>
        </w:rPr>
        <w:t>iatreîon</w:t>
      </w:r>
      <w:proofErr w:type="spellEnd"/>
      <w:r w:rsidR="00742C9B">
        <w:rPr>
          <w:i/>
          <w:sz w:val="28"/>
          <w:szCs w:val="28"/>
        </w:rPr>
        <w:t>)"</w:t>
      </w:r>
      <w:r w:rsidR="006428F6" w:rsidRPr="00F15C01">
        <w:rPr>
          <w:rStyle w:val="Refdenotaalpie"/>
          <w:sz w:val="28"/>
          <w:szCs w:val="28"/>
        </w:rPr>
        <w:footnoteReference w:id="40"/>
      </w:r>
      <w:r w:rsidR="0040629B" w:rsidRPr="00F15C01">
        <w:rPr>
          <w:sz w:val="28"/>
          <w:szCs w:val="28"/>
        </w:rPr>
        <w:t>.</w:t>
      </w:r>
      <w:r w:rsidR="00EF32BE" w:rsidRPr="00F15C01">
        <w:rPr>
          <w:sz w:val="28"/>
          <w:szCs w:val="28"/>
        </w:rPr>
        <w:t xml:space="preserve"> Una obra del estoico </w:t>
      </w:r>
      <w:proofErr w:type="spellStart"/>
      <w:r w:rsidR="00EF32BE" w:rsidRPr="00F15C01">
        <w:rPr>
          <w:sz w:val="28"/>
          <w:szCs w:val="28"/>
        </w:rPr>
        <w:t>Crisipo</w:t>
      </w:r>
      <w:proofErr w:type="spellEnd"/>
      <w:r w:rsidR="00EF32BE" w:rsidRPr="00F15C01">
        <w:rPr>
          <w:sz w:val="28"/>
          <w:szCs w:val="28"/>
        </w:rPr>
        <w:t xml:space="preserve"> se titula "</w:t>
      </w:r>
      <w:r w:rsidR="00EF32BE" w:rsidRPr="00F15C01">
        <w:rPr>
          <w:i/>
          <w:sz w:val="28"/>
          <w:szCs w:val="28"/>
        </w:rPr>
        <w:t>Terapéutica de las pasiones"</w:t>
      </w:r>
      <w:r w:rsidR="00EF32BE" w:rsidRPr="00F15C01">
        <w:rPr>
          <w:rStyle w:val="Refdenotaalpie"/>
          <w:i/>
          <w:sz w:val="28"/>
          <w:szCs w:val="28"/>
        </w:rPr>
        <w:footnoteReference w:id="41"/>
      </w:r>
      <w:r w:rsidR="00EF32BE" w:rsidRPr="00F15C01">
        <w:rPr>
          <w:i/>
          <w:sz w:val="28"/>
          <w:szCs w:val="28"/>
        </w:rPr>
        <w:t>.</w:t>
      </w:r>
      <w:r w:rsidR="0040629B" w:rsidRPr="00F15C01">
        <w:rPr>
          <w:sz w:val="28"/>
          <w:szCs w:val="28"/>
        </w:rPr>
        <w:t xml:space="preserve"> </w:t>
      </w:r>
      <w:r w:rsidR="000B2A4F" w:rsidRPr="00F15C01">
        <w:rPr>
          <w:sz w:val="28"/>
          <w:szCs w:val="28"/>
        </w:rPr>
        <w:t>La filosofía, en los siglos inmediatamente anteriores y posteriores a Jesucristo, t</w:t>
      </w:r>
      <w:r w:rsidR="00A2630C" w:rsidRPr="00F15C01">
        <w:rPr>
          <w:sz w:val="28"/>
          <w:szCs w:val="28"/>
        </w:rPr>
        <w:t>iene una dimensión ética y una proyección religiosa ya desde Sócrates y, por su influjo, en Platón y en el platonismo, en el estoicismo, en el epicureísmo y en el cinismo. El despojamiento de lo que se tiene para ser lo que, en el fondo, se es, o sea, lo que se debe ser, supone y exige una ascesis, la práctica de los pertinentes ejercicios ético-espirituales</w:t>
      </w:r>
      <w:r w:rsidR="009E6E89" w:rsidRPr="00F15C01">
        <w:rPr>
          <w:sz w:val="28"/>
          <w:szCs w:val="28"/>
        </w:rPr>
        <w:t>, que empieza con el examen prospectivo al levantarse y , al acostarse, el retrospectivo sobre lo malo y lo bueno hecho  u omitido, examen que debe incluir lo soñado</w:t>
      </w:r>
      <w:r w:rsidR="009E6E89" w:rsidRPr="00F15C01">
        <w:rPr>
          <w:rStyle w:val="Refdenotaalpie"/>
          <w:sz w:val="28"/>
          <w:szCs w:val="28"/>
        </w:rPr>
        <w:footnoteReference w:id="42"/>
      </w:r>
      <w:r w:rsidR="009E6E89" w:rsidRPr="00F15C01">
        <w:rPr>
          <w:sz w:val="28"/>
          <w:szCs w:val="28"/>
        </w:rPr>
        <w:t xml:space="preserve">. </w:t>
      </w:r>
    </w:p>
    <w:p w:rsidR="00850969" w:rsidRPr="00F15C01" w:rsidRDefault="00850969" w:rsidP="004147C7">
      <w:pPr>
        <w:ind w:firstLine="851"/>
        <w:rPr>
          <w:sz w:val="28"/>
          <w:szCs w:val="28"/>
        </w:rPr>
      </w:pPr>
      <w:r w:rsidRPr="00F15C01">
        <w:rPr>
          <w:sz w:val="28"/>
          <w:szCs w:val="28"/>
        </w:rPr>
        <w:t>El</w:t>
      </w:r>
      <w:r w:rsidR="00802BFA" w:rsidRPr="00F15C01">
        <w:rPr>
          <w:sz w:val="28"/>
          <w:szCs w:val="28"/>
        </w:rPr>
        <w:t xml:space="preserve"> </w:t>
      </w:r>
      <w:r w:rsidRPr="00F15C01">
        <w:rPr>
          <w:sz w:val="28"/>
          <w:szCs w:val="28"/>
        </w:rPr>
        <w:t>est</w:t>
      </w:r>
      <w:r w:rsidR="00802BFA" w:rsidRPr="00F15C01">
        <w:rPr>
          <w:sz w:val="28"/>
          <w:szCs w:val="28"/>
        </w:rPr>
        <w:t>i</w:t>
      </w:r>
      <w:r w:rsidRPr="00F15C01">
        <w:rPr>
          <w:sz w:val="28"/>
          <w:szCs w:val="28"/>
        </w:rPr>
        <w:t>lo</w:t>
      </w:r>
      <w:r w:rsidR="00802BFA" w:rsidRPr="00F15C01">
        <w:rPr>
          <w:sz w:val="28"/>
          <w:szCs w:val="28"/>
        </w:rPr>
        <w:t xml:space="preserve"> </w:t>
      </w:r>
      <w:r w:rsidRPr="00F15C01">
        <w:rPr>
          <w:sz w:val="28"/>
          <w:szCs w:val="28"/>
        </w:rPr>
        <w:t>filosófico</w:t>
      </w:r>
      <w:r w:rsidR="00802BFA" w:rsidRPr="00F15C01">
        <w:rPr>
          <w:sz w:val="28"/>
          <w:szCs w:val="28"/>
        </w:rPr>
        <w:t xml:space="preserve"> </w:t>
      </w:r>
      <w:r w:rsidRPr="00F15C01">
        <w:rPr>
          <w:sz w:val="28"/>
          <w:szCs w:val="28"/>
        </w:rPr>
        <w:t>de vida</w:t>
      </w:r>
      <w:r w:rsidR="00802BFA" w:rsidRPr="00F15C01">
        <w:rPr>
          <w:sz w:val="28"/>
          <w:szCs w:val="28"/>
        </w:rPr>
        <w:t xml:space="preserve"> incluía la vida en común , al menos durante el día, práctica ordinaria de las distintas escuelas filosóficas greco-romanas, también de la epicúrea:</w:t>
      </w:r>
      <w:r w:rsidR="00AA6BE9" w:rsidRPr="00F15C01">
        <w:rPr>
          <w:sz w:val="28"/>
          <w:szCs w:val="28"/>
        </w:rPr>
        <w:t xml:space="preserve"> </w:t>
      </w:r>
      <w:r w:rsidR="00802BFA" w:rsidRPr="00F15C01">
        <w:rPr>
          <w:sz w:val="28"/>
          <w:szCs w:val="28"/>
        </w:rPr>
        <w:t>"</w:t>
      </w:r>
      <w:r w:rsidR="00AA6BE9" w:rsidRPr="00F15C01">
        <w:rPr>
          <w:sz w:val="28"/>
          <w:szCs w:val="28"/>
        </w:rPr>
        <w:t>beben juntos, juntos juegan, conversan...; filosofar es convivir</w:t>
      </w:r>
      <w:r w:rsidR="00AA6BE9" w:rsidRPr="00F15C01">
        <w:rPr>
          <w:rStyle w:val="Refdenotaalpie"/>
          <w:sz w:val="28"/>
          <w:szCs w:val="28"/>
        </w:rPr>
        <w:footnoteReference w:id="43"/>
      </w:r>
      <w:r w:rsidR="00AA6BE9" w:rsidRPr="00F15C01">
        <w:rPr>
          <w:sz w:val="28"/>
          <w:szCs w:val="28"/>
        </w:rPr>
        <w:t>". Solamente los escépticos rehúsan adaptarse a la vida de los filósofos. El iniciador del estilo filosófico de vida fue probablemente Pitágoras (siglos VI-V a.C</w:t>
      </w:r>
      <w:r w:rsidR="0050578A" w:rsidRPr="00F15C01">
        <w:rPr>
          <w:sz w:val="28"/>
          <w:szCs w:val="28"/>
        </w:rPr>
        <w:t>.). Los pitagóricos, antes de su admisión, debían superar un examen riguroso y poner en común todos sus bienes y propiedades de acuerdo con el principio: "comunes son las cosas de los amigos"</w:t>
      </w:r>
      <w:r w:rsidR="0050578A" w:rsidRPr="00F15C01">
        <w:rPr>
          <w:rStyle w:val="Refdenotaalpie"/>
          <w:sz w:val="28"/>
          <w:szCs w:val="28"/>
        </w:rPr>
        <w:footnoteReference w:id="44"/>
      </w:r>
      <w:r w:rsidR="0050578A" w:rsidRPr="00F15C01">
        <w:rPr>
          <w:sz w:val="28"/>
          <w:szCs w:val="28"/>
        </w:rPr>
        <w:t>.</w:t>
      </w:r>
      <w:r w:rsidR="000B542B" w:rsidRPr="00F15C01">
        <w:rPr>
          <w:sz w:val="28"/>
          <w:szCs w:val="28"/>
        </w:rPr>
        <w:t xml:space="preserve"> El hábito di</w:t>
      </w:r>
      <w:r w:rsidR="00C320EE" w:rsidRPr="00F15C01">
        <w:rPr>
          <w:sz w:val="28"/>
          <w:szCs w:val="28"/>
        </w:rPr>
        <w:t>st</w:t>
      </w:r>
      <w:r w:rsidR="000B542B" w:rsidRPr="00F15C01">
        <w:rPr>
          <w:sz w:val="28"/>
          <w:szCs w:val="28"/>
        </w:rPr>
        <w:t>i</w:t>
      </w:r>
      <w:r w:rsidR="00C320EE" w:rsidRPr="00F15C01">
        <w:rPr>
          <w:sz w:val="28"/>
          <w:szCs w:val="28"/>
        </w:rPr>
        <w:t>n</w:t>
      </w:r>
      <w:r w:rsidR="000B542B" w:rsidRPr="00F15C01">
        <w:rPr>
          <w:sz w:val="28"/>
          <w:szCs w:val="28"/>
        </w:rPr>
        <w:t>tivo</w:t>
      </w:r>
      <w:r w:rsidR="00C320EE" w:rsidRPr="00F15C01">
        <w:rPr>
          <w:sz w:val="28"/>
          <w:szCs w:val="28"/>
        </w:rPr>
        <w:t xml:space="preserve"> </w:t>
      </w:r>
      <w:r w:rsidR="000B542B" w:rsidRPr="00F15C01">
        <w:rPr>
          <w:sz w:val="28"/>
          <w:szCs w:val="28"/>
        </w:rPr>
        <w:t>de</w:t>
      </w:r>
      <w:r w:rsidR="00C320EE" w:rsidRPr="00F15C01">
        <w:rPr>
          <w:sz w:val="28"/>
          <w:szCs w:val="28"/>
        </w:rPr>
        <w:t xml:space="preserve"> </w:t>
      </w:r>
      <w:r w:rsidR="000B542B" w:rsidRPr="00F15C01">
        <w:rPr>
          <w:sz w:val="28"/>
          <w:szCs w:val="28"/>
        </w:rPr>
        <w:t>los</w:t>
      </w:r>
      <w:r w:rsidR="00C320EE" w:rsidRPr="00F15C01">
        <w:rPr>
          <w:sz w:val="28"/>
          <w:szCs w:val="28"/>
        </w:rPr>
        <w:t xml:space="preserve"> filó</w:t>
      </w:r>
      <w:r w:rsidR="000B542B" w:rsidRPr="00F15C01">
        <w:rPr>
          <w:sz w:val="28"/>
          <w:szCs w:val="28"/>
        </w:rPr>
        <w:t>sofos</w:t>
      </w:r>
      <w:r w:rsidR="00C320EE" w:rsidRPr="00F15C01">
        <w:rPr>
          <w:sz w:val="28"/>
          <w:szCs w:val="28"/>
        </w:rPr>
        <w:t xml:space="preserve"> </w:t>
      </w:r>
      <w:r w:rsidR="000B542B" w:rsidRPr="00F15C01">
        <w:rPr>
          <w:sz w:val="28"/>
          <w:szCs w:val="28"/>
        </w:rPr>
        <w:t>era el</w:t>
      </w:r>
      <w:r w:rsidR="00C320EE" w:rsidRPr="00F15C01">
        <w:rPr>
          <w:sz w:val="28"/>
          <w:szCs w:val="28"/>
        </w:rPr>
        <w:t xml:space="preserve"> </w:t>
      </w:r>
      <w:r w:rsidR="00C320EE" w:rsidRPr="00F15C01">
        <w:rPr>
          <w:i/>
          <w:sz w:val="28"/>
          <w:szCs w:val="28"/>
        </w:rPr>
        <w:t xml:space="preserve">tríbon </w:t>
      </w:r>
      <w:r w:rsidR="00C320EE" w:rsidRPr="00F15C01">
        <w:rPr>
          <w:sz w:val="28"/>
          <w:szCs w:val="28"/>
        </w:rPr>
        <w:t xml:space="preserve">(gr.), </w:t>
      </w:r>
      <w:r w:rsidR="00C320EE" w:rsidRPr="00F15C01">
        <w:rPr>
          <w:i/>
          <w:sz w:val="28"/>
          <w:szCs w:val="28"/>
        </w:rPr>
        <w:t xml:space="preserve">pallium </w:t>
      </w:r>
      <w:r w:rsidR="00C320EE" w:rsidRPr="00F15C01">
        <w:rPr>
          <w:sz w:val="28"/>
          <w:szCs w:val="28"/>
        </w:rPr>
        <w:t>(lat.), manto cuadrado o rectangular de color negro, menos el de los cínicos, que era blanco. Por eso, "cuan</w:t>
      </w:r>
      <w:r w:rsidR="002008D8" w:rsidRPr="00F15C01">
        <w:rPr>
          <w:sz w:val="28"/>
          <w:szCs w:val="28"/>
        </w:rPr>
        <w:t>d</w:t>
      </w:r>
      <w:r w:rsidR="00C320EE" w:rsidRPr="00F15C01">
        <w:rPr>
          <w:sz w:val="28"/>
          <w:szCs w:val="28"/>
        </w:rPr>
        <w:t>o</w:t>
      </w:r>
      <w:r w:rsidR="002008D8" w:rsidRPr="00F15C01">
        <w:rPr>
          <w:sz w:val="28"/>
          <w:szCs w:val="28"/>
        </w:rPr>
        <w:t xml:space="preserve"> se paseaba por la mañana", el judío Trifón </w:t>
      </w:r>
      <w:r w:rsidR="00583BE4" w:rsidRPr="00F15C01">
        <w:rPr>
          <w:sz w:val="28"/>
          <w:szCs w:val="28"/>
        </w:rPr>
        <w:t xml:space="preserve">le </w:t>
      </w:r>
      <w:r w:rsidR="002008D8" w:rsidRPr="00F15C01">
        <w:rPr>
          <w:sz w:val="28"/>
          <w:szCs w:val="28"/>
        </w:rPr>
        <w:t>saludó</w:t>
      </w:r>
      <w:r w:rsidR="00583BE4" w:rsidRPr="00F15C01">
        <w:rPr>
          <w:sz w:val="28"/>
          <w:szCs w:val="28"/>
        </w:rPr>
        <w:t xml:space="preserve">: "¡Buenos días, filósofo!". "Cuando veo a alguien con ese hábito, me acerco a él con agrado y trato de conversar con él para sacar algún provecho". Así comienza (nº 1) el </w:t>
      </w:r>
      <w:r w:rsidR="00583BE4" w:rsidRPr="00F15C01">
        <w:rPr>
          <w:sz w:val="28"/>
          <w:szCs w:val="28"/>
        </w:rPr>
        <w:lastRenderedPageBreak/>
        <w:t xml:space="preserve">apologista san Justino, fundador de una escuela de "filosofía </w:t>
      </w:r>
      <w:r w:rsidR="002C5A63" w:rsidRPr="00F15C01">
        <w:rPr>
          <w:sz w:val="28"/>
          <w:szCs w:val="28"/>
        </w:rPr>
        <w:t>(</w:t>
      </w:r>
      <w:r w:rsidR="00771B23" w:rsidRPr="00F15C01">
        <w:rPr>
          <w:sz w:val="28"/>
          <w:szCs w:val="28"/>
        </w:rPr>
        <w:t xml:space="preserve">= </w:t>
      </w:r>
      <w:r w:rsidR="00771B23" w:rsidRPr="00F15C01">
        <w:rPr>
          <w:i/>
          <w:sz w:val="28"/>
          <w:szCs w:val="28"/>
        </w:rPr>
        <w:t>religión</w:t>
      </w:r>
      <w:r w:rsidR="002C5A63" w:rsidRPr="00F15C01">
        <w:rPr>
          <w:i/>
          <w:sz w:val="28"/>
          <w:szCs w:val="28"/>
        </w:rPr>
        <w:t>)</w:t>
      </w:r>
      <w:r w:rsidR="00583BE4" w:rsidRPr="00F15C01">
        <w:rPr>
          <w:sz w:val="28"/>
          <w:szCs w:val="28"/>
        </w:rPr>
        <w:t xml:space="preserve"> cristiana</w:t>
      </w:r>
      <w:r w:rsidR="00771B23" w:rsidRPr="00F15C01">
        <w:rPr>
          <w:sz w:val="28"/>
          <w:szCs w:val="28"/>
        </w:rPr>
        <w:t>"</w:t>
      </w:r>
      <w:r w:rsidR="00583BE4" w:rsidRPr="00F15C01">
        <w:rPr>
          <w:sz w:val="28"/>
          <w:szCs w:val="28"/>
        </w:rPr>
        <w:t xml:space="preserve">, su </w:t>
      </w:r>
      <w:r w:rsidR="00583BE4" w:rsidRPr="00F15C01">
        <w:rPr>
          <w:i/>
          <w:sz w:val="28"/>
          <w:szCs w:val="28"/>
        </w:rPr>
        <w:t>Diálogo con Trifón</w:t>
      </w:r>
      <w:r w:rsidR="007030C7" w:rsidRPr="00F15C01">
        <w:rPr>
          <w:i/>
          <w:sz w:val="28"/>
          <w:szCs w:val="28"/>
        </w:rPr>
        <w:t xml:space="preserve"> (</w:t>
      </w:r>
      <w:r w:rsidR="007030C7" w:rsidRPr="00F15C01">
        <w:rPr>
          <w:sz w:val="28"/>
          <w:szCs w:val="28"/>
        </w:rPr>
        <w:t>judío)</w:t>
      </w:r>
      <w:r w:rsidR="00583BE4" w:rsidRPr="00F15C01">
        <w:rPr>
          <w:i/>
          <w:sz w:val="28"/>
          <w:szCs w:val="28"/>
        </w:rPr>
        <w:t>.</w:t>
      </w:r>
      <w:r w:rsidR="002008D8" w:rsidRPr="00F15C01">
        <w:rPr>
          <w:sz w:val="28"/>
          <w:szCs w:val="28"/>
        </w:rPr>
        <w:t xml:space="preserve"> </w:t>
      </w:r>
    </w:p>
    <w:p w:rsidR="0050578A" w:rsidRPr="00F15C01" w:rsidRDefault="009A0EA3" w:rsidP="004147C7">
      <w:pPr>
        <w:ind w:firstLine="851"/>
        <w:rPr>
          <w:sz w:val="28"/>
          <w:szCs w:val="28"/>
        </w:rPr>
      </w:pPr>
      <w:r w:rsidRPr="00F15C01">
        <w:rPr>
          <w:sz w:val="28"/>
          <w:szCs w:val="28"/>
        </w:rPr>
        <w:t>Desde Platón todas las escuelas filosóficas griegas, exceptuada la escéptica, elaboraron su propia teología, apartándose de la mitológica y "oficial" en las distintas  ci</w:t>
      </w:r>
      <w:r w:rsidR="002C5A63" w:rsidRPr="00F15C01">
        <w:rPr>
          <w:sz w:val="28"/>
          <w:szCs w:val="28"/>
        </w:rPr>
        <w:t>u</w:t>
      </w:r>
      <w:r w:rsidRPr="00F15C01">
        <w:rPr>
          <w:sz w:val="28"/>
          <w:szCs w:val="28"/>
        </w:rPr>
        <w:t>dades-Estado,</w:t>
      </w:r>
      <w:r w:rsidR="006A1FAB" w:rsidRPr="00F15C01">
        <w:rPr>
          <w:sz w:val="28"/>
          <w:szCs w:val="28"/>
        </w:rPr>
        <w:t xml:space="preserve"> </w:t>
      </w:r>
      <w:r w:rsidRPr="00F15C01">
        <w:rPr>
          <w:sz w:val="28"/>
          <w:szCs w:val="28"/>
        </w:rPr>
        <w:t>de suerte</w:t>
      </w:r>
      <w:r w:rsidR="006A1FAB" w:rsidRPr="00F15C01">
        <w:rPr>
          <w:sz w:val="28"/>
          <w:szCs w:val="28"/>
        </w:rPr>
        <w:t xml:space="preserve"> que las palabras "filosofía-teología" pueden ser consideradas sinónimas en las escuelas pitagórica, socrática, platónica, aristotélica, estoica, neopitagórica, neoplatónica. Más aún, la "filosofía" pitagórica y sobre todo la neoplatónica de Plotino (siglo</w:t>
      </w:r>
      <w:r w:rsidR="002C5A63" w:rsidRPr="00F15C01">
        <w:rPr>
          <w:sz w:val="28"/>
          <w:szCs w:val="28"/>
        </w:rPr>
        <w:t xml:space="preserve"> </w:t>
      </w:r>
      <w:r w:rsidR="006A1FAB" w:rsidRPr="00F15C01">
        <w:rPr>
          <w:sz w:val="28"/>
          <w:szCs w:val="28"/>
        </w:rPr>
        <w:t>III d.</w:t>
      </w:r>
      <w:r w:rsidR="002C5A63" w:rsidRPr="00F15C01">
        <w:rPr>
          <w:sz w:val="28"/>
          <w:szCs w:val="28"/>
        </w:rPr>
        <w:t xml:space="preserve"> </w:t>
      </w:r>
      <w:r w:rsidR="006A1FAB" w:rsidRPr="00F15C01">
        <w:rPr>
          <w:sz w:val="28"/>
          <w:szCs w:val="28"/>
        </w:rPr>
        <w:t>C.), además de "teología",</w:t>
      </w:r>
      <w:r w:rsidR="00AA25D7" w:rsidRPr="00F15C01">
        <w:rPr>
          <w:sz w:val="28"/>
          <w:szCs w:val="28"/>
        </w:rPr>
        <w:t xml:space="preserve"> </w:t>
      </w:r>
      <w:r w:rsidR="006A1FAB" w:rsidRPr="00F15C01">
        <w:rPr>
          <w:sz w:val="28"/>
          <w:szCs w:val="28"/>
        </w:rPr>
        <w:t>es "mística".</w:t>
      </w:r>
      <w:r w:rsidR="00341A94" w:rsidRPr="00F15C01">
        <w:rPr>
          <w:sz w:val="28"/>
          <w:szCs w:val="28"/>
        </w:rPr>
        <w:t xml:space="preserve"> No es este el momento de dilucidar la naturaleza de los éxtasis </w:t>
      </w:r>
      <w:proofErr w:type="spellStart"/>
      <w:r w:rsidR="00341A94" w:rsidRPr="00F15C01">
        <w:rPr>
          <w:sz w:val="28"/>
          <w:szCs w:val="28"/>
        </w:rPr>
        <w:t>plotinianos</w:t>
      </w:r>
      <w:proofErr w:type="spellEnd"/>
      <w:r w:rsidR="00341A94" w:rsidRPr="00F15C01">
        <w:rPr>
          <w:rStyle w:val="Refdenotaalpie"/>
          <w:sz w:val="28"/>
          <w:szCs w:val="28"/>
        </w:rPr>
        <w:footnoteReference w:id="45"/>
      </w:r>
      <w:r w:rsidR="00341A94" w:rsidRPr="00F15C01">
        <w:rPr>
          <w:sz w:val="28"/>
          <w:szCs w:val="28"/>
        </w:rPr>
        <w:t>.</w:t>
      </w:r>
    </w:p>
    <w:p w:rsidR="009A0EA3" w:rsidRPr="00F15C01" w:rsidRDefault="00395E71" w:rsidP="004147C7">
      <w:pPr>
        <w:ind w:firstLine="851"/>
        <w:rPr>
          <w:sz w:val="28"/>
          <w:szCs w:val="28"/>
        </w:rPr>
      </w:pPr>
      <w:r w:rsidRPr="00F15C01">
        <w:rPr>
          <w:sz w:val="28"/>
          <w:szCs w:val="28"/>
        </w:rPr>
        <w:t>Una opinión bastante generalizada da por supuesta la condición exclusivamente masculina de los alumnos o  discípulos</w:t>
      </w:r>
      <w:r w:rsidR="00870326" w:rsidRPr="00F15C01">
        <w:rPr>
          <w:sz w:val="28"/>
          <w:szCs w:val="28"/>
        </w:rPr>
        <w:t xml:space="preserve"> de las escuelas filosóficas griegas. Así acae</w:t>
      </w:r>
      <w:r w:rsidR="007030C7" w:rsidRPr="00F15C01">
        <w:rPr>
          <w:sz w:val="28"/>
          <w:szCs w:val="28"/>
        </w:rPr>
        <w:t>cía en la Academia (platonismo). S</w:t>
      </w:r>
      <w:r w:rsidR="00870326" w:rsidRPr="00F15C01">
        <w:rPr>
          <w:sz w:val="28"/>
          <w:szCs w:val="28"/>
        </w:rPr>
        <w:t>i alguna joven consiguió entrar en ella, lo hizo sub</w:t>
      </w:r>
      <w:r w:rsidR="005A1C14" w:rsidRPr="00F15C01">
        <w:rPr>
          <w:sz w:val="28"/>
          <w:szCs w:val="28"/>
        </w:rPr>
        <w:t>r</w:t>
      </w:r>
      <w:r w:rsidR="00870326" w:rsidRPr="00F15C01">
        <w:rPr>
          <w:sz w:val="28"/>
          <w:szCs w:val="28"/>
        </w:rPr>
        <w:t>epticiamente</w:t>
      </w:r>
      <w:r w:rsidR="00870326" w:rsidRPr="00F15C01">
        <w:rPr>
          <w:rStyle w:val="Refdenotaalpie"/>
          <w:sz w:val="28"/>
          <w:szCs w:val="28"/>
        </w:rPr>
        <w:footnoteReference w:id="46"/>
      </w:r>
      <w:r w:rsidR="00870326" w:rsidRPr="00F15C01">
        <w:rPr>
          <w:sz w:val="28"/>
          <w:szCs w:val="28"/>
        </w:rPr>
        <w:t>.</w:t>
      </w:r>
      <w:r w:rsidR="005A1C14" w:rsidRPr="00F15C01">
        <w:rPr>
          <w:sz w:val="28"/>
          <w:szCs w:val="28"/>
        </w:rPr>
        <w:t xml:space="preserve"> En cambio, las mujeres frecuentaban con asidua normalidad  las restantes escuelas filosóficas, sobre todo la epicúrea.</w:t>
      </w:r>
      <w:r w:rsidR="00242E12" w:rsidRPr="00F15C01">
        <w:rPr>
          <w:sz w:val="28"/>
          <w:szCs w:val="28"/>
        </w:rPr>
        <w:t xml:space="preserve"> Epicuro es insultado por un tal </w:t>
      </w:r>
      <w:proofErr w:type="spellStart"/>
      <w:r w:rsidR="00242E12" w:rsidRPr="00F15C01">
        <w:rPr>
          <w:sz w:val="28"/>
          <w:szCs w:val="28"/>
        </w:rPr>
        <w:t>Timócr</w:t>
      </w:r>
      <w:r w:rsidR="00F15C01">
        <w:rPr>
          <w:sz w:val="28"/>
          <w:szCs w:val="28"/>
        </w:rPr>
        <w:t>a</w:t>
      </w:r>
      <w:r w:rsidR="00242E12" w:rsidRPr="00F15C01">
        <w:rPr>
          <w:sz w:val="28"/>
          <w:szCs w:val="28"/>
        </w:rPr>
        <w:t>tes</w:t>
      </w:r>
      <w:proofErr w:type="spellEnd"/>
      <w:r w:rsidR="00242E12" w:rsidRPr="00F15C01">
        <w:rPr>
          <w:sz w:val="28"/>
          <w:szCs w:val="28"/>
        </w:rPr>
        <w:t xml:space="preserve">  porque una mujer hetera, </w:t>
      </w:r>
      <w:proofErr w:type="spellStart"/>
      <w:r w:rsidR="00242E12" w:rsidRPr="00F15C01">
        <w:rPr>
          <w:sz w:val="28"/>
          <w:szCs w:val="28"/>
        </w:rPr>
        <w:t>Leoncion</w:t>
      </w:r>
      <w:proofErr w:type="spellEnd"/>
      <w:r w:rsidR="00242E12" w:rsidRPr="00F15C01">
        <w:rPr>
          <w:sz w:val="28"/>
          <w:szCs w:val="28"/>
        </w:rPr>
        <w:t xml:space="preserve">, poco después de haberse incorporado a la escuela, "ha desempeñado durante un tiempo la presidencia sobre los demás discípulos, también sobre una esposa legítima: </w:t>
      </w:r>
      <w:proofErr w:type="spellStart"/>
      <w:r w:rsidR="00242E12" w:rsidRPr="00F15C01">
        <w:rPr>
          <w:sz w:val="28"/>
          <w:szCs w:val="28"/>
        </w:rPr>
        <w:t>Temistia</w:t>
      </w:r>
      <w:proofErr w:type="spellEnd"/>
      <w:r w:rsidR="00242E12" w:rsidRPr="00F15C01">
        <w:rPr>
          <w:rStyle w:val="Refdenotaalpie"/>
          <w:sz w:val="28"/>
          <w:szCs w:val="28"/>
        </w:rPr>
        <w:footnoteReference w:id="47"/>
      </w:r>
      <w:r w:rsidR="00242E12" w:rsidRPr="00F15C01">
        <w:rPr>
          <w:sz w:val="28"/>
          <w:szCs w:val="28"/>
        </w:rPr>
        <w:t>".</w:t>
      </w:r>
      <w:r w:rsidR="00211126" w:rsidRPr="00F15C01">
        <w:rPr>
          <w:sz w:val="28"/>
          <w:szCs w:val="28"/>
        </w:rPr>
        <w:t xml:space="preserve"> </w:t>
      </w:r>
    </w:p>
    <w:p w:rsidR="008F5221" w:rsidRPr="00F15C01" w:rsidRDefault="008F5221" w:rsidP="004147C7">
      <w:pPr>
        <w:ind w:firstLine="851"/>
        <w:rPr>
          <w:sz w:val="28"/>
          <w:szCs w:val="28"/>
        </w:rPr>
      </w:pPr>
      <w:r w:rsidRPr="00F15C01">
        <w:rPr>
          <w:sz w:val="28"/>
          <w:szCs w:val="28"/>
        </w:rPr>
        <w:t xml:space="preserve">Los discípulos escuchaban las </w:t>
      </w:r>
      <w:r w:rsidR="007030C7" w:rsidRPr="00F15C01">
        <w:rPr>
          <w:sz w:val="28"/>
          <w:szCs w:val="28"/>
        </w:rPr>
        <w:t>enseñanzas</w:t>
      </w:r>
      <w:r w:rsidRPr="00F15C01">
        <w:rPr>
          <w:sz w:val="28"/>
          <w:szCs w:val="28"/>
        </w:rPr>
        <w:t xml:space="preserve"> de sus maes</w:t>
      </w:r>
      <w:r w:rsidR="00D57728" w:rsidRPr="00F15C01">
        <w:rPr>
          <w:sz w:val="28"/>
          <w:szCs w:val="28"/>
        </w:rPr>
        <w:t>t</w:t>
      </w:r>
      <w:r w:rsidRPr="00F15C01">
        <w:rPr>
          <w:sz w:val="28"/>
          <w:szCs w:val="28"/>
        </w:rPr>
        <w:t>ros y dialogaban con ellos.</w:t>
      </w:r>
      <w:r w:rsidR="00D57728" w:rsidRPr="00F15C01">
        <w:rPr>
          <w:sz w:val="28"/>
          <w:szCs w:val="28"/>
        </w:rPr>
        <w:t xml:space="preserve"> Como queda indicado, las aprend</w:t>
      </w:r>
      <w:r w:rsidR="00167DE7" w:rsidRPr="00F15C01">
        <w:rPr>
          <w:sz w:val="28"/>
          <w:szCs w:val="28"/>
        </w:rPr>
        <w:t>ían de memoria o las copiaban li</w:t>
      </w:r>
      <w:r w:rsidR="00D57728" w:rsidRPr="00F15C01">
        <w:rPr>
          <w:sz w:val="28"/>
          <w:szCs w:val="28"/>
        </w:rPr>
        <w:t xml:space="preserve">teralmente gracias a </w:t>
      </w:r>
      <w:r w:rsidR="00F75AAE" w:rsidRPr="00F15C01">
        <w:rPr>
          <w:sz w:val="28"/>
          <w:szCs w:val="28"/>
        </w:rPr>
        <w:t>los</w:t>
      </w:r>
      <w:r w:rsidR="00D57728" w:rsidRPr="00F15C01">
        <w:rPr>
          <w:sz w:val="28"/>
          <w:szCs w:val="28"/>
        </w:rPr>
        <w:t xml:space="preserve"> signos taquigráficos.</w:t>
      </w:r>
    </w:p>
    <w:p w:rsidR="009A0EA3" w:rsidRPr="00F15C01" w:rsidRDefault="009A0EA3" w:rsidP="004147C7">
      <w:pPr>
        <w:ind w:firstLine="851"/>
        <w:rPr>
          <w:sz w:val="28"/>
          <w:szCs w:val="28"/>
        </w:rPr>
      </w:pPr>
    </w:p>
    <w:p w:rsidR="00C0384F" w:rsidRPr="00F15C01" w:rsidRDefault="00C0384F" w:rsidP="004147C7">
      <w:pPr>
        <w:ind w:firstLine="851"/>
        <w:rPr>
          <w:i/>
          <w:sz w:val="28"/>
          <w:szCs w:val="28"/>
        </w:rPr>
      </w:pPr>
      <w:r w:rsidRPr="00F15C01">
        <w:rPr>
          <w:i/>
          <w:sz w:val="28"/>
          <w:szCs w:val="28"/>
        </w:rPr>
        <w:t>6.3.2. Jesucristo, "el Filósofo";</w:t>
      </w:r>
      <w:r w:rsidR="00F91561">
        <w:rPr>
          <w:i/>
          <w:sz w:val="28"/>
          <w:szCs w:val="28"/>
        </w:rPr>
        <w:t xml:space="preserve"> </w:t>
      </w:r>
      <w:r w:rsidRPr="00F15C01">
        <w:rPr>
          <w:i/>
          <w:sz w:val="28"/>
          <w:szCs w:val="28"/>
        </w:rPr>
        <w:t>el colegio apostólico ,una escuela filosófica</w:t>
      </w:r>
      <w:r w:rsidR="00281985" w:rsidRPr="00F15C01">
        <w:rPr>
          <w:i/>
          <w:sz w:val="28"/>
          <w:szCs w:val="28"/>
        </w:rPr>
        <w:t xml:space="preserve">. Los discípulos copiarían </w:t>
      </w:r>
      <w:r w:rsidR="00281985" w:rsidRPr="00F15C01">
        <w:rPr>
          <w:i/>
          <w:sz w:val="28"/>
          <w:szCs w:val="28"/>
        </w:rPr>
        <w:tab/>
        <w:t>taquigráficamente las palabras del Maestro</w:t>
      </w:r>
    </w:p>
    <w:p w:rsidR="001E33AA" w:rsidRPr="00F15C01" w:rsidRDefault="00281985" w:rsidP="004147C7">
      <w:pPr>
        <w:ind w:firstLine="851"/>
        <w:rPr>
          <w:sz w:val="28"/>
          <w:szCs w:val="28"/>
        </w:rPr>
      </w:pPr>
      <w:r w:rsidRPr="00F15C01">
        <w:rPr>
          <w:sz w:val="28"/>
          <w:szCs w:val="28"/>
        </w:rPr>
        <w:t>Llaman "filósofo" a Jesucristo los pagan</w:t>
      </w:r>
      <w:r w:rsidR="004F60AE" w:rsidRPr="00F15C01">
        <w:rPr>
          <w:sz w:val="28"/>
          <w:szCs w:val="28"/>
        </w:rPr>
        <w:t>os: Luciano (siglo II d. C.): "(</w:t>
      </w:r>
      <w:r w:rsidRPr="00F15C01">
        <w:rPr>
          <w:sz w:val="28"/>
          <w:szCs w:val="28"/>
        </w:rPr>
        <w:t>en cuan</w:t>
      </w:r>
      <w:r w:rsidR="001E75DB" w:rsidRPr="00F15C01">
        <w:rPr>
          <w:sz w:val="28"/>
          <w:szCs w:val="28"/>
        </w:rPr>
        <w:t>t</w:t>
      </w:r>
      <w:r w:rsidRPr="00F15C01">
        <w:rPr>
          <w:sz w:val="28"/>
          <w:szCs w:val="28"/>
        </w:rPr>
        <w:t>o se hacen cristianos) reniegan d</w:t>
      </w:r>
      <w:r w:rsidR="001E75DB" w:rsidRPr="00F15C01">
        <w:rPr>
          <w:sz w:val="28"/>
          <w:szCs w:val="28"/>
        </w:rPr>
        <w:t>e</w:t>
      </w:r>
      <w:r w:rsidRPr="00F15C01">
        <w:rPr>
          <w:sz w:val="28"/>
          <w:szCs w:val="28"/>
        </w:rPr>
        <w:t xml:space="preserve"> los diose</w:t>
      </w:r>
      <w:r w:rsidR="001E75DB" w:rsidRPr="00F15C01">
        <w:rPr>
          <w:sz w:val="28"/>
          <w:szCs w:val="28"/>
        </w:rPr>
        <w:t>s</w:t>
      </w:r>
      <w:r w:rsidRPr="00F15C01">
        <w:rPr>
          <w:sz w:val="28"/>
          <w:szCs w:val="28"/>
        </w:rPr>
        <w:t xml:space="preserve"> griego</w:t>
      </w:r>
      <w:r w:rsidR="001E75DB" w:rsidRPr="00F15C01">
        <w:rPr>
          <w:sz w:val="28"/>
          <w:szCs w:val="28"/>
        </w:rPr>
        <w:t>s y adoran a aquel filósofo crucificado" (</w:t>
      </w:r>
      <w:r w:rsidR="001E75DB" w:rsidRPr="00F15C01">
        <w:rPr>
          <w:i/>
          <w:sz w:val="28"/>
          <w:szCs w:val="28"/>
        </w:rPr>
        <w:t xml:space="preserve">Mors Peregrini 13). </w:t>
      </w:r>
      <w:r w:rsidR="001E75DB" w:rsidRPr="00F15C01">
        <w:rPr>
          <w:sz w:val="28"/>
          <w:szCs w:val="28"/>
        </w:rPr>
        <w:t>Los cristianos son conscientes de ello. Según Tertuliano, los paganos "rehúsan ver" en el cristianis</w:t>
      </w:r>
      <w:r w:rsidR="001E33AA" w:rsidRPr="00F15C01">
        <w:rPr>
          <w:sz w:val="28"/>
          <w:szCs w:val="28"/>
        </w:rPr>
        <w:t>m</w:t>
      </w:r>
      <w:r w:rsidR="001E75DB" w:rsidRPr="00F15C01">
        <w:rPr>
          <w:sz w:val="28"/>
          <w:szCs w:val="28"/>
        </w:rPr>
        <w:t>o "una revelación divina" y lo catalogan como "una de las filosofías", pues los cristianos "enseñan y practican las mismas virtudes que los filósofos" (</w:t>
      </w:r>
      <w:r w:rsidR="001E75DB" w:rsidRPr="00F15C01">
        <w:rPr>
          <w:i/>
          <w:sz w:val="28"/>
          <w:szCs w:val="28"/>
        </w:rPr>
        <w:t xml:space="preserve">Apolog </w:t>
      </w:r>
      <w:r w:rsidR="001E75DB" w:rsidRPr="00F15C01">
        <w:rPr>
          <w:sz w:val="28"/>
          <w:szCs w:val="28"/>
        </w:rPr>
        <w:t>46,2, siglo</w:t>
      </w:r>
      <w:r w:rsidR="00024F56" w:rsidRPr="00F15C01">
        <w:rPr>
          <w:sz w:val="28"/>
          <w:szCs w:val="28"/>
        </w:rPr>
        <w:t xml:space="preserve"> </w:t>
      </w:r>
      <w:r w:rsidR="001E75DB" w:rsidRPr="00F15C01">
        <w:rPr>
          <w:sz w:val="28"/>
          <w:szCs w:val="28"/>
        </w:rPr>
        <w:t>II).</w:t>
      </w:r>
      <w:r w:rsidR="00024F56" w:rsidRPr="00F15C01">
        <w:rPr>
          <w:sz w:val="28"/>
          <w:szCs w:val="28"/>
        </w:rPr>
        <w:t xml:space="preserve"> </w:t>
      </w:r>
      <w:r w:rsidR="00024F56" w:rsidRPr="00F15C01">
        <w:rPr>
          <w:sz w:val="28"/>
          <w:szCs w:val="28"/>
        </w:rPr>
        <w:lastRenderedPageBreak/>
        <w:t>También los cristianos llaman</w:t>
      </w:r>
      <w:r w:rsidR="001E75DB" w:rsidRPr="00F15C01">
        <w:rPr>
          <w:sz w:val="28"/>
          <w:szCs w:val="28"/>
        </w:rPr>
        <w:t xml:space="preserve"> </w:t>
      </w:r>
      <w:r w:rsidR="00024F56" w:rsidRPr="00F15C01">
        <w:rPr>
          <w:sz w:val="28"/>
          <w:szCs w:val="28"/>
        </w:rPr>
        <w:t>explícitamente "filosofo"</w:t>
      </w:r>
      <w:r w:rsidR="001E75DB" w:rsidRPr="00F15C01">
        <w:rPr>
          <w:sz w:val="28"/>
          <w:szCs w:val="28"/>
        </w:rPr>
        <w:t xml:space="preserve"> </w:t>
      </w:r>
      <w:r w:rsidR="00024F56" w:rsidRPr="00F15C01">
        <w:rPr>
          <w:sz w:val="28"/>
          <w:szCs w:val="28"/>
        </w:rPr>
        <w:t>a Jesucristo</w:t>
      </w:r>
      <w:r w:rsidR="00024F56" w:rsidRPr="00F15C01">
        <w:rPr>
          <w:rStyle w:val="Refdenotaalpie"/>
          <w:sz w:val="28"/>
          <w:szCs w:val="28"/>
        </w:rPr>
        <w:footnoteReference w:id="48"/>
      </w:r>
      <w:r w:rsidR="00784223" w:rsidRPr="00F15C01">
        <w:rPr>
          <w:sz w:val="28"/>
          <w:szCs w:val="28"/>
        </w:rPr>
        <w:t>, "filósofos" a los cristianos</w:t>
      </w:r>
      <w:r w:rsidR="00784223" w:rsidRPr="00F15C01">
        <w:rPr>
          <w:rStyle w:val="Refdenotaalpie"/>
          <w:sz w:val="28"/>
          <w:szCs w:val="28"/>
        </w:rPr>
        <w:footnoteReference w:id="49"/>
      </w:r>
      <w:r w:rsidR="00024F56" w:rsidRPr="00F15C01">
        <w:rPr>
          <w:sz w:val="28"/>
          <w:szCs w:val="28"/>
        </w:rPr>
        <w:t xml:space="preserve"> y "fi</w:t>
      </w:r>
      <w:r w:rsidR="00784223" w:rsidRPr="00F15C01">
        <w:rPr>
          <w:sz w:val="28"/>
          <w:szCs w:val="28"/>
        </w:rPr>
        <w:t>l</w:t>
      </w:r>
      <w:r w:rsidR="00024F56" w:rsidRPr="00F15C01">
        <w:rPr>
          <w:sz w:val="28"/>
          <w:szCs w:val="28"/>
        </w:rPr>
        <w:t>osofía</w:t>
      </w:r>
      <w:r w:rsidR="00784223" w:rsidRPr="00F15C01">
        <w:rPr>
          <w:sz w:val="28"/>
          <w:szCs w:val="28"/>
        </w:rPr>
        <w:t>" al cristianismo</w:t>
      </w:r>
      <w:r w:rsidR="00784223" w:rsidRPr="00F15C01">
        <w:rPr>
          <w:rStyle w:val="Refdenotaalpie"/>
          <w:sz w:val="28"/>
          <w:szCs w:val="28"/>
        </w:rPr>
        <w:footnoteReference w:id="50"/>
      </w:r>
      <w:r w:rsidR="00784223" w:rsidRPr="00F15C01">
        <w:rPr>
          <w:sz w:val="28"/>
          <w:szCs w:val="28"/>
        </w:rPr>
        <w:t>.</w:t>
      </w:r>
      <w:r w:rsidR="00873A74" w:rsidRPr="00F15C01">
        <w:rPr>
          <w:sz w:val="28"/>
          <w:szCs w:val="28"/>
        </w:rPr>
        <w:t xml:space="preserve"> </w:t>
      </w:r>
    </w:p>
    <w:p w:rsidR="006C604B" w:rsidRPr="00F15C01" w:rsidRDefault="00873A74" w:rsidP="004147C7">
      <w:pPr>
        <w:ind w:firstLine="851"/>
        <w:rPr>
          <w:sz w:val="28"/>
          <w:szCs w:val="28"/>
        </w:rPr>
      </w:pPr>
      <w:r w:rsidRPr="00F15C01">
        <w:rPr>
          <w:sz w:val="28"/>
          <w:szCs w:val="28"/>
        </w:rPr>
        <w:t>En la escuela de "filosofía" (</w:t>
      </w:r>
      <w:r w:rsidR="00771B23" w:rsidRPr="00F15C01">
        <w:rPr>
          <w:i/>
          <w:sz w:val="28"/>
          <w:szCs w:val="28"/>
        </w:rPr>
        <w:t>religión</w:t>
      </w:r>
      <w:r w:rsidRPr="00F15C01">
        <w:rPr>
          <w:sz w:val="28"/>
          <w:szCs w:val="28"/>
        </w:rPr>
        <w:t>) cristiana, como en la</w:t>
      </w:r>
      <w:r w:rsidR="00771B23" w:rsidRPr="00F15C01">
        <w:rPr>
          <w:sz w:val="28"/>
          <w:szCs w:val="28"/>
        </w:rPr>
        <w:t>s</w:t>
      </w:r>
      <w:r w:rsidRPr="00F15C01">
        <w:rPr>
          <w:sz w:val="28"/>
          <w:szCs w:val="28"/>
        </w:rPr>
        <w:t xml:space="preserve"> filosóficas griegas había discípulos y discípulas ya en torno de Jesucristo; también en la fundada por san Justino en Roma</w:t>
      </w:r>
      <w:r w:rsidR="00472189" w:rsidRPr="00F15C01">
        <w:rPr>
          <w:sz w:val="28"/>
          <w:szCs w:val="28"/>
        </w:rPr>
        <w:t xml:space="preserve">. </w:t>
      </w:r>
      <w:r w:rsidR="004F60AE" w:rsidRPr="00F15C01">
        <w:rPr>
          <w:sz w:val="28"/>
          <w:szCs w:val="28"/>
        </w:rPr>
        <w:t xml:space="preserve">Piénsese, por ejemplo, en </w:t>
      </w:r>
      <w:proofErr w:type="spellStart"/>
      <w:r w:rsidR="004F60AE" w:rsidRPr="00F15C01">
        <w:rPr>
          <w:sz w:val="28"/>
          <w:szCs w:val="28"/>
        </w:rPr>
        <w:t>Kharito</w:t>
      </w:r>
      <w:proofErr w:type="spellEnd"/>
      <w:r w:rsidR="004F60AE" w:rsidRPr="00F15C01">
        <w:rPr>
          <w:sz w:val="28"/>
          <w:szCs w:val="28"/>
        </w:rPr>
        <w:t xml:space="preserve"> (= "Agraciada"),</w:t>
      </w:r>
      <w:r w:rsidR="00F91561">
        <w:rPr>
          <w:sz w:val="28"/>
          <w:szCs w:val="28"/>
        </w:rPr>
        <w:t xml:space="preserve"> </w:t>
      </w:r>
      <w:r w:rsidR="004F60AE" w:rsidRPr="00F15C01">
        <w:rPr>
          <w:sz w:val="28"/>
          <w:szCs w:val="28"/>
        </w:rPr>
        <w:t>una de los seis discípulos martirizad</w:t>
      </w:r>
      <w:r w:rsidR="00472189" w:rsidRPr="00F15C01">
        <w:rPr>
          <w:sz w:val="28"/>
          <w:szCs w:val="28"/>
        </w:rPr>
        <w:t>os</w:t>
      </w:r>
      <w:r w:rsidR="004F60AE" w:rsidRPr="00F15C01">
        <w:rPr>
          <w:sz w:val="28"/>
          <w:szCs w:val="28"/>
        </w:rPr>
        <w:t xml:space="preserve"> con su maestro, san Justino, la cual, a la pregunta del prefecto: "eres cristiana", le contestó: "Soy cristiana por la gracia de Dios" (</w:t>
      </w:r>
      <w:r w:rsidR="004F60AE" w:rsidRPr="00F15C01">
        <w:rPr>
          <w:i/>
          <w:sz w:val="28"/>
          <w:szCs w:val="28"/>
        </w:rPr>
        <w:t xml:space="preserve">Actas de su martirio,  </w:t>
      </w:r>
      <w:r w:rsidR="004F60AE" w:rsidRPr="00F15C01">
        <w:rPr>
          <w:sz w:val="28"/>
          <w:szCs w:val="28"/>
        </w:rPr>
        <w:t>4,2).</w:t>
      </w:r>
      <w:r w:rsidR="00472189" w:rsidRPr="00F15C01">
        <w:rPr>
          <w:sz w:val="28"/>
          <w:szCs w:val="28"/>
        </w:rPr>
        <w:t xml:space="preserve"> </w:t>
      </w:r>
      <w:r w:rsidR="006C604B" w:rsidRPr="00F15C01">
        <w:rPr>
          <w:sz w:val="28"/>
          <w:szCs w:val="28"/>
        </w:rPr>
        <w:t>En las escuelas</w:t>
      </w:r>
      <w:r w:rsidR="007E59F7" w:rsidRPr="00F15C01">
        <w:rPr>
          <w:sz w:val="28"/>
          <w:szCs w:val="28"/>
        </w:rPr>
        <w:t xml:space="preserve"> filosóficas</w:t>
      </w:r>
      <w:r w:rsidR="006C604B" w:rsidRPr="00F15C01">
        <w:rPr>
          <w:sz w:val="28"/>
          <w:szCs w:val="28"/>
        </w:rPr>
        <w:t xml:space="preserve"> los discípulos copiaban taquigráficamente las en</w:t>
      </w:r>
      <w:r w:rsidR="007E59F7" w:rsidRPr="00F15C01">
        <w:rPr>
          <w:sz w:val="28"/>
          <w:szCs w:val="28"/>
        </w:rPr>
        <w:t>señanzas de sus maestros, ¿los A</w:t>
      </w:r>
      <w:r w:rsidR="006C604B" w:rsidRPr="00F15C01">
        <w:rPr>
          <w:sz w:val="28"/>
          <w:szCs w:val="28"/>
        </w:rPr>
        <w:t>póstoles, no?</w:t>
      </w:r>
      <w:r w:rsidR="007E59F7" w:rsidRPr="00F15C01">
        <w:rPr>
          <w:sz w:val="28"/>
          <w:szCs w:val="28"/>
        </w:rPr>
        <w:t xml:space="preserve"> </w:t>
      </w:r>
      <w:r w:rsidR="00261A78" w:rsidRPr="00F15C01">
        <w:rPr>
          <w:sz w:val="28"/>
          <w:szCs w:val="28"/>
        </w:rPr>
        <w:t>Al menos algunos de ellos t</w:t>
      </w:r>
      <w:r w:rsidR="007E59F7" w:rsidRPr="00F15C01">
        <w:rPr>
          <w:sz w:val="28"/>
          <w:szCs w:val="28"/>
        </w:rPr>
        <w:t>omaría</w:t>
      </w:r>
      <w:r w:rsidR="00261A78" w:rsidRPr="00F15C01">
        <w:rPr>
          <w:sz w:val="28"/>
          <w:szCs w:val="28"/>
        </w:rPr>
        <w:t>n</w:t>
      </w:r>
      <w:r w:rsidR="007E59F7" w:rsidRPr="00F15C01">
        <w:rPr>
          <w:sz w:val="28"/>
          <w:szCs w:val="28"/>
        </w:rPr>
        <w:t xml:space="preserve"> notas de este tipo, pues era el modo ordinario de proceder de los discípulos griegos y aunque más tarde (siglo I d. C.)</w:t>
      </w:r>
      <w:r w:rsidR="005B6761" w:rsidRPr="00F15C01">
        <w:rPr>
          <w:sz w:val="28"/>
          <w:szCs w:val="28"/>
        </w:rPr>
        <w:t>, también de los judíos durante la formación sinagogal y luego en las escuelas rabínicas</w:t>
      </w:r>
      <w:r w:rsidR="003762E3" w:rsidRPr="00F15C01">
        <w:rPr>
          <w:sz w:val="28"/>
          <w:szCs w:val="28"/>
        </w:rPr>
        <w:t>. Queda por hacer un estudio monográfico sobre este tema, más concretamente sobre la función de las anotaciones -taquigráficas o no- entre los Apóstoles y los discípulos del Señor, así como en la transmisión de la tradición en las primeras comunidades cristianas.</w:t>
      </w:r>
    </w:p>
    <w:p w:rsidR="00261A78" w:rsidRPr="00F15C01" w:rsidRDefault="00261A78" w:rsidP="004147C7">
      <w:pPr>
        <w:ind w:firstLine="851"/>
        <w:rPr>
          <w:sz w:val="28"/>
          <w:szCs w:val="28"/>
        </w:rPr>
      </w:pPr>
      <w:r w:rsidRPr="00F15C01">
        <w:rPr>
          <w:i/>
          <w:sz w:val="28"/>
          <w:szCs w:val="28"/>
        </w:rPr>
        <w:t xml:space="preserve">6.3.3. ¿El apostolado, una especie de "Sorbona </w:t>
      </w:r>
      <w:r w:rsidRPr="00F15C01">
        <w:rPr>
          <w:i/>
          <w:sz w:val="28"/>
          <w:szCs w:val="28"/>
        </w:rPr>
        <w:tab/>
        <w:t>ambulante"?</w:t>
      </w:r>
    </w:p>
    <w:p w:rsidR="00B41415" w:rsidRPr="00F15C01" w:rsidRDefault="00261A78" w:rsidP="004147C7">
      <w:pPr>
        <w:ind w:firstLine="851"/>
        <w:rPr>
          <w:sz w:val="28"/>
          <w:szCs w:val="28"/>
        </w:rPr>
      </w:pPr>
      <w:r w:rsidRPr="00F15C01">
        <w:rPr>
          <w:sz w:val="28"/>
          <w:szCs w:val="28"/>
        </w:rPr>
        <w:t xml:space="preserve">Es lo que Pierre </w:t>
      </w:r>
      <w:proofErr w:type="spellStart"/>
      <w:r w:rsidRPr="00F15C01">
        <w:rPr>
          <w:sz w:val="28"/>
          <w:szCs w:val="28"/>
        </w:rPr>
        <w:t>Grelot</w:t>
      </w:r>
      <w:proofErr w:type="spellEnd"/>
      <w:r w:rsidR="00D62089">
        <w:rPr>
          <w:rStyle w:val="Refdenotaalpie"/>
          <w:sz w:val="28"/>
          <w:szCs w:val="28"/>
        </w:rPr>
        <w:footnoteReference w:id="51"/>
      </w:r>
      <w:r w:rsidRPr="00F15C01">
        <w:rPr>
          <w:sz w:val="28"/>
          <w:szCs w:val="28"/>
        </w:rPr>
        <w:t xml:space="preserve"> rechaza, no sin ironía, pues los discípulos serían conscientes de estar junto a Jesucristo</w:t>
      </w:r>
      <w:r w:rsidR="00B41415" w:rsidRPr="00F15C01">
        <w:rPr>
          <w:sz w:val="28"/>
          <w:szCs w:val="28"/>
        </w:rPr>
        <w:t xml:space="preserve"> no para escribir, sino para ser enviados un día a </w:t>
      </w:r>
      <w:r w:rsidR="00DF3087">
        <w:rPr>
          <w:sz w:val="28"/>
          <w:szCs w:val="28"/>
        </w:rPr>
        <w:t xml:space="preserve">"evangelizar" o </w:t>
      </w:r>
      <w:r w:rsidR="00B41415" w:rsidRPr="00F15C01">
        <w:rPr>
          <w:sz w:val="28"/>
          <w:szCs w:val="28"/>
        </w:rPr>
        <w:t>predicar</w:t>
      </w:r>
      <w:r w:rsidR="00DF3087">
        <w:rPr>
          <w:sz w:val="28"/>
          <w:szCs w:val="28"/>
        </w:rPr>
        <w:t xml:space="preserve"> (Mt 28,19-21; Mc 16, 15.20) o para "dar testimonio" mediante la predicación (</w:t>
      </w:r>
      <w:proofErr w:type="spellStart"/>
      <w:r w:rsidR="00DF3087">
        <w:rPr>
          <w:sz w:val="28"/>
          <w:szCs w:val="28"/>
        </w:rPr>
        <w:t>Lc</w:t>
      </w:r>
      <w:proofErr w:type="spellEnd"/>
      <w:r w:rsidR="00DF3087">
        <w:rPr>
          <w:sz w:val="28"/>
          <w:szCs w:val="28"/>
        </w:rPr>
        <w:t xml:space="preserve"> 24,47;</w:t>
      </w:r>
      <w:r w:rsidR="00E76CB5">
        <w:rPr>
          <w:sz w:val="28"/>
          <w:szCs w:val="28"/>
        </w:rPr>
        <w:t xml:space="preserve"> </w:t>
      </w:r>
      <w:proofErr w:type="spellStart"/>
      <w:r w:rsidR="00DF3087">
        <w:rPr>
          <w:sz w:val="28"/>
          <w:szCs w:val="28"/>
        </w:rPr>
        <w:t>Hch</w:t>
      </w:r>
      <w:proofErr w:type="spellEnd"/>
      <w:r w:rsidR="00DF3087">
        <w:rPr>
          <w:sz w:val="28"/>
          <w:szCs w:val="28"/>
        </w:rPr>
        <w:t xml:space="preserve"> 1,8;</w:t>
      </w:r>
      <w:r w:rsidR="00E76CB5">
        <w:rPr>
          <w:sz w:val="28"/>
          <w:szCs w:val="28"/>
        </w:rPr>
        <w:t xml:space="preserve"> </w:t>
      </w:r>
      <w:r w:rsidR="00DF3087">
        <w:rPr>
          <w:sz w:val="28"/>
          <w:szCs w:val="28"/>
        </w:rPr>
        <w:t>cf.</w:t>
      </w:r>
      <w:r w:rsidR="00E76CB5">
        <w:rPr>
          <w:sz w:val="28"/>
          <w:szCs w:val="28"/>
        </w:rPr>
        <w:t xml:space="preserve"> </w:t>
      </w:r>
      <w:proofErr w:type="spellStart"/>
      <w:r w:rsidR="00E76CB5">
        <w:rPr>
          <w:sz w:val="28"/>
          <w:szCs w:val="28"/>
        </w:rPr>
        <w:t>Jn</w:t>
      </w:r>
      <w:proofErr w:type="spellEnd"/>
      <w:r w:rsidR="00E76CB5">
        <w:rPr>
          <w:sz w:val="28"/>
          <w:szCs w:val="28"/>
        </w:rPr>
        <w:t xml:space="preserve"> 15,27). Y</w:t>
      </w:r>
      <w:r w:rsidR="00B41415" w:rsidRPr="00F15C01">
        <w:rPr>
          <w:sz w:val="28"/>
          <w:szCs w:val="28"/>
        </w:rPr>
        <w:t xml:space="preserve"> ten</w:t>
      </w:r>
      <w:r w:rsidR="00E76CB5">
        <w:rPr>
          <w:sz w:val="28"/>
          <w:szCs w:val="28"/>
        </w:rPr>
        <w:t>ían</w:t>
      </w:r>
      <w:r w:rsidR="00B41415" w:rsidRPr="00F15C01">
        <w:rPr>
          <w:sz w:val="28"/>
          <w:szCs w:val="28"/>
        </w:rPr>
        <w:t xml:space="preserve"> que hacerlo  sin llevar consigo ni pan, ni alforja, </w:t>
      </w:r>
      <w:r w:rsidR="000F44F8" w:rsidRPr="00F15C01">
        <w:rPr>
          <w:sz w:val="28"/>
          <w:szCs w:val="28"/>
        </w:rPr>
        <w:t xml:space="preserve">ni sandalias, </w:t>
      </w:r>
      <w:r w:rsidR="00B41415" w:rsidRPr="00F15C01">
        <w:rPr>
          <w:sz w:val="28"/>
          <w:szCs w:val="28"/>
        </w:rPr>
        <w:t>ni calderilla en la faja. Pero este consejo del Maestro se refiere a su ir de dos en dos durante una breve separación (</w:t>
      </w:r>
      <w:proofErr w:type="spellStart"/>
      <w:r w:rsidR="000F44F8" w:rsidRPr="00F15C01">
        <w:rPr>
          <w:sz w:val="28"/>
          <w:szCs w:val="28"/>
        </w:rPr>
        <w:t>Lc</w:t>
      </w:r>
      <w:proofErr w:type="spellEnd"/>
      <w:r w:rsidR="000F44F8" w:rsidRPr="00F15C01">
        <w:rPr>
          <w:sz w:val="28"/>
          <w:szCs w:val="28"/>
        </w:rPr>
        <w:t xml:space="preserve"> 10, 1-4; Mt 10, 7-9, etc.). </w:t>
      </w:r>
      <w:proofErr w:type="spellStart"/>
      <w:r w:rsidR="000F44F8" w:rsidRPr="00F15C01">
        <w:rPr>
          <w:sz w:val="28"/>
          <w:szCs w:val="28"/>
        </w:rPr>
        <w:t>Grelot</w:t>
      </w:r>
      <w:proofErr w:type="spellEnd"/>
      <w:r w:rsidR="000F44F8" w:rsidRPr="00F15C01">
        <w:rPr>
          <w:sz w:val="28"/>
          <w:szCs w:val="28"/>
        </w:rPr>
        <w:t xml:space="preserve"> concluye: "Por consiguiente, no los veo trasportando sobre su espalda las</w:t>
      </w:r>
      <w:r w:rsidR="000F44F8" w:rsidRPr="00F15C01">
        <w:rPr>
          <w:i/>
          <w:sz w:val="28"/>
          <w:szCs w:val="28"/>
        </w:rPr>
        <w:t xml:space="preserve"> notes, </w:t>
      </w:r>
      <w:r w:rsidR="000F44F8" w:rsidRPr="00F15C01">
        <w:rPr>
          <w:sz w:val="28"/>
          <w:szCs w:val="28"/>
        </w:rPr>
        <w:t>en las</w:t>
      </w:r>
      <w:r w:rsidR="00B93568" w:rsidRPr="00F15C01">
        <w:rPr>
          <w:sz w:val="28"/>
          <w:szCs w:val="28"/>
        </w:rPr>
        <w:t xml:space="preserve"> </w:t>
      </w:r>
      <w:r w:rsidR="000F44F8" w:rsidRPr="00F15C01">
        <w:rPr>
          <w:sz w:val="28"/>
          <w:szCs w:val="28"/>
        </w:rPr>
        <w:t>cuales</w:t>
      </w:r>
      <w:r w:rsidR="00B93568" w:rsidRPr="00F15C01">
        <w:rPr>
          <w:sz w:val="28"/>
          <w:szCs w:val="28"/>
        </w:rPr>
        <w:t xml:space="preserve"> </w:t>
      </w:r>
      <w:r w:rsidR="000F44F8" w:rsidRPr="00F15C01">
        <w:rPr>
          <w:sz w:val="28"/>
          <w:szCs w:val="28"/>
        </w:rPr>
        <w:t>ha</w:t>
      </w:r>
      <w:r w:rsidR="00B93568" w:rsidRPr="00F15C01">
        <w:rPr>
          <w:sz w:val="28"/>
          <w:szCs w:val="28"/>
        </w:rPr>
        <w:t>b</w:t>
      </w:r>
      <w:r w:rsidR="000F44F8" w:rsidRPr="00F15C01">
        <w:rPr>
          <w:sz w:val="28"/>
          <w:szCs w:val="28"/>
        </w:rPr>
        <w:t>r</w:t>
      </w:r>
      <w:r w:rsidR="00B93568" w:rsidRPr="00F15C01">
        <w:rPr>
          <w:sz w:val="28"/>
          <w:szCs w:val="28"/>
        </w:rPr>
        <w:t>ía</w:t>
      </w:r>
      <w:r w:rsidR="000F44F8" w:rsidRPr="00F15C01">
        <w:rPr>
          <w:sz w:val="28"/>
          <w:szCs w:val="28"/>
        </w:rPr>
        <w:t>n recogido</w:t>
      </w:r>
      <w:r w:rsidR="00B93568" w:rsidRPr="00F15C01">
        <w:rPr>
          <w:sz w:val="28"/>
          <w:szCs w:val="28"/>
        </w:rPr>
        <w:t xml:space="preserve"> </w:t>
      </w:r>
      <w:r w:rsidR="000F44F8" w:rsidRPr="00F15C01">
        <w:rPr>
          <w:sz w:val="28"/>
          <w:szCs w:val="28"/>
        </w:rPr>
        <w:t>las</w:t>
      </w:r>
      <w:r w:rsidR="00B93568" w:rsidRPr="00F15C01">
        <w:rPr>
          <w:sz w:val="28"/>
          <w:szCs w:val="28"/>
        </w:rPr>
        <w:t xml:space="preserve"> enseñanzas del Maestro. ¿Y con qué material: el pergamino demasiado caro o el </w:t>
      </w:r>
      <w:r w:rsidR="00B93568" w:rsidRPr="00F15C01">
        <w:rPr>
          <w:sz w:val="28"/>
          <w:szCs w:val="28"/>
        </w:rPr>
        <w:lastRenderedPageBreak/>
        <w:t>papiro muy frágil?"</w:t>
      </w:r>
      <w:r w:rsidR="00080C41" w:rsidRPr="00F15C01">
        <w:rPr>
          <w:rStyle w:val="Refdenotaalpie"/>
          <w:sz w:val="28"/>
          <w:szCs w:val="28"/>
        </w:rPr>
        <w:footnoteReference w:id="52"/>
      </w:r>
      <w:r w:rsidR="00B93568" w:rsidRPr="00F15C01">
        <w:rPr>
          <w:sz w:val="28"/>
          <w:szCs w:val="28"/>
        </w:rPr>
        <w:t>.</w:t>
      </w:r>
      <w:r w:rsidR="001106CD" w:rsidRPr="00F15C01">
        <w:rPr>
          <w:sz w:val="28"/>
          <w:szCs w:val="28"/>
        </w:rPr>
        <w:t xml:space="preserve"> En cambio, san Pablo los lleva</w:t>
      </w:r>
      <w:r w:rsidR="00E83089">
        <w:rPr>
          <w:sz w:val="28"/>
          <w:szCs w:val="28"/>
        </w:rPr>
        <w:t>ba consigo. Si no lo ha hecho,</w:t>
      </w:r>
      <w:r w:rsidR="001106CD" w:rsidRPr="00F15C01">
        <w:rPr>
          <w:sz w:val="28"/>
          <w:szCs w:val="28"/>
        </w:rPr>
        <w:t xml:space="preserve"> procura que se lo lleven: "El manto que me dej</w:t>
      </w:r>
      <w:r w:rsidR="00E72421" w:rsidRPr="00F15C01">
        <w:rPr>
          <w:sz w:val="28"/>
          <w:szCs w:val="28"/>
        </w:rPr>
        <w:t>e en Troya en casa de Carpo, trá</w:t>
      </w:r>
      <w:r w:rsidR="001106CD" w:rsidRPr="00F15C01">
        <w:rPr>
          <w:sz w:val="28"/>
          <w:szCs w:val="28"/>
        </w:rPr>
        <w:t>elo cuando vengas, y también los libros, sobre todo los pergaminos" (2Tim 4,13).</w:t>
      </w:r>
      <w:r w:rsidR="00E83089">
        <w:rPr>
          <w:sz w:val="28"/>
          <w:szCs w:val="28"/>
        </w:rPr>
        <w:t xml:space="preserve"> Lo pide san Pablo, que está en Roma, no en la cárcel, sino condenado a arresto domiciliario "en una casa alquilada, con el soldado que lo custodiaba" (</w:t>
      </w:r>
      <w:proofErr w:type="spellStart"/>
      <w:r w:rsidR="00E83089">
        <w:rPr>
          <w:sz w:val="28"/>
          <w:szCs w:val="28"/>
        </w:rPr>
        <w:t>Hch</w:t>
      </w:r>
      <w:proofErr w:type="spellEnd"/>
      <w:r w:rsidR="00E83089">
        <w:rPr>
          <w:sz w:val="28"/>
          <w:szCs w:val="28"/>
        </w:rPr>
        <w:t xml:space="preserve"> 28,16 y 30). Se lo pide a Timoteo</w:t>
      </w:r>
      <w:r w:rsidR="00D55573">
        <w:rPr>
          <w:sz w:val="28"/>
          <w:szCs w:val="28"/>
        </w:rPr>
        <w:t>, al que Pablo había nombrado</w:t>
      </w:r>
      <w:r w:rsidR="00E83089">
        <w:rPr>
          <w:sz w:val="28"/>
          <w:szCs w:val="28"/>
        </w:rPr>
        <w:t xml:space="preserve"> </w:t>
      </w:r>
      <w:r w:rsidR="00D55573">
        <w:rPr>
          <w:sz w:val="28"/>
          <w:szCs w:val="28"/>
        </w:rPr>
        <w:t xml:space="preserve">"cabeza monárquica u obispo </w:t>
      </w:r>
      <w:r w:rsidR="00E916E3">
        <w:rPr>
          <w:sz w:val="28"/>
          <w:szCs w:val="28"/>
        </w:rPr>
        <w:t xml:space="preserve">de la comunidad cristiana </w:t>
      </w:r>
      <w:r w:rsidR="00D55573">
        <w:rPr>
          <w:sz w:val="28"/>
          <w:szCs w:val="28"/>
        </w:rPr>
        <w:t>de Éfeso, ciudad costera de Asia Menor (actual Turquía). Como, desde Palestina, había sido conducido a Roma prisionero con otros condenados</w:t>
      </w:r>
      <w:r w:rsidR="00E916E3">
        <w:rPr>
          <w:sz w:val="28"/>
          <w:szCs w:val="28"/>
        </w:rPr>
        <w:t>,</w:t>
      </w:r>
      <w:r w:rsidR="00D55573">
        <w:rPr>
          <w:sz w:val="28"/>
          <w:szCs w:val="28"/>
        </w:rPr>
        <w:t xml:space="preserve"> hizo el trayecto meridional (Chipre, Malta, Italia) sin pasar por Troya, ubicada en la costa </w:t>
      </w:r>
      <w:proofErr w:type="spellStart"/>
      <w:r w:rsidR="00D55573">
        <w:rPr>
          <w:sz w:val="28"/>
          <w:szCs w:val="28"/>
        </w:rPr>
        <w:t>minorasiática</w:t>
      </w:r>
      <w:proofErr w:type="spellEnd"/>
      <w:r w:rsidR="00D55573">
        <w:rPr>
          <w:sz w:val="28"/>
          <w:szCs w:val="28"/>
        </w:rPr>
        <w:t xml:space="preserve"> al norte de Éfeso.</w:t>
      </w:r>
    </w:p>
    <w:p w:rsidR="00DE122F" w:rsidRPr="00F15C01" w:rsidRDefault="00DE122F" w:rsidP="004147C7">
      <w:pPr>
        <w:ind w:firstLine="851"/>
        <w:rPr>
          <w:sz w:val="28"/>
          <w:szCs w:val="28"/>
        </w:rPr>
      </w:pPr>
      <w:proofErr w:type="spellStart"/>
      <w:r w:rsidRPr="00F15C01">
        <w:rPr>
          <w:sz w:val="28"/>
          <w:szCs w:val="28"/>
        </w:rPr>
        <w:t>Grelot</w:t>
      </w:r>
      <w:proofErr w:type="spellEnd"/>
      <w:r w:rsidRPr="00F15C01">
        <w:rPr>
          <w:sz w:val="28"/>
          <w:szCs w:val="28"/>
        </w:rPr>
        <w:t xml:space="preserve"> replica a autores destacados (E. E. </w:t>
      </w:r>
      <w:proofErr w:type="spellStart"/>
      <w:r w:rsidRPr="00F15C01">
        <w:rPr>
          <w:sz w:val="28"/>
          <w:szCs w:val="28"/>
        </w:rPr>
        <w:t>Elis</w:t>
      </w:r>
      <w:proofErr w:type="spellEnd"/>
      <w:r w:rsidRPr="00F15C01">
        <w:rPr>
          <w:sz w:val="28"/>
          <w:szCs w:val="28"/>
        </w:rPr>
        <w:t xml:space="preserve">, J. </w:t>
      </w:r>
      <w:proofErr w:type="spellStart"/>
      <w:r w:rsidRPr="00F15C01">
        <w:rPr>
          <w:sz w:val="28"/>
          <w:szCs w:val="28"/>
        </w:rPr>
        <w:t>Carmignac</w:t>
      </w:r>
      <w:proofErr w:type="spellEnd"/>
      <w:r w:rsidRPr="00F15C01">
        <w:rPr>
          <w:sz w:val="28"/>
          <w:szCs w:val="28"/>
        </w:rPr>
        <w:t xml:space="preserve">, C. </w:t>
      </w:r>
      <w:proofErr w:type="spellStart"/>
      <w:r w:rsidRPr="00F15C01">
        <w:rPr>
          <w:sz w:val="28"/>
          <w:szCs w:val="28"/>
        </w:rPr>
        <w:t>Tr</w:t>
      </w:r>
      <w:r w:rsidR="00E76CB5">
        <w:rPr>
          <w:sz w:val="28"/>
          <w:szCs w:val="28"/>
        </w:rPr>
        <w:t>esmontant</w:t>
      </w:r>
      <w:proofErr w:type="spellEnd"/>
      <w:r w:rsidR="00E76CB5">
        <w:rPr>
          <w:sz w:val="28"/>
          <w:szCs w:val="28"/>
        </w:rPr>
        <w:t xml:space="preserve">, R. </w:t>
      </w:r>
      <w:proofErr w:type="spellStart"/>
      <w:r w:rsidR="00E76CB5">
        <w:rPr>
          <w:sz w:val="28"/>
          <w:szCs w:val="28"/>
        </w:rPr>
        <w:t>Riesner</w:t>
      </w:r>
      <w:proofErr w:type="spellEnd"/>
      <w:r w:rsidR="00E76CB5">
        <w:rPr>
          <w:sz w:val="28"/>
          <w:szCs w:val="28"/>
        </w:rPr>
        <w:t>, etc.,</w:t>
      </w:r>
      <w:r w:rsidRPr="00F15C01">
        <w:rPr>
          <w:sz w:val="28"/>
          <w:szCs w:val="28"/>
        </w:rPr>
        <w:t>) que están de acuerdo en ver al Apóstoles tomando "notas" de la palabras de Jesucristo, aunque no lo estén respecto al idioma utilizado.</w:t>
      </w:r>
      <w:r w:rsidR="00E642BB" w:rsidRPr="00F15C01">
        <w:rPr>
          <w:sz w:val="28"/>
          <w:szCs w:val="28"/>
        </w:rPr>
        <w:t xml:space="preserve"> Además, no imagino a "todos" los Apóstoles toma</w:t>
      </w:r>
      <w:r w:rsidR="00F351B6">
        <w:rPr>
          <w:sz w:val="28"/>
          <w:szCs w:val="28"/>
        </w:rPr>
        <w:t>n</w:t>
      </w:r>
      <w:r w:rsidR="00E642BB" w:rsidRPr="00F15C01">
        <w:rPr>
          <w:sz w:val="28"/>
          <w:szCs w:val="28"/>
        </w:rPr>
        <w:t xml:space="preserve">do notas, taquigráficas o no, de "todas" las palabras o enseñanzas del Señor ni de </w:t>
      </w:r>
      <w:r w:rsidR="005574E9" w:rsidRPr="00F15C01">
        <w:rPr>
          <w:sz w:val="28"/>
          <w:szCs w:val="28"/>
        </w:rPr>
        <w:t>"</w:t>
      </w:r>
      <w:r w:rsidR="00E642BB" w:rsidRPr="00F15C01">
        <w:rPr>
          <w:sz w:val="28"/>
          <w:szCs w:val="28"/>
        </w:rPr>
        <w:t>todas</w:t>
      </w:r>
      <w:r w:rsidR="005574E9" w:rsidRPr="00F15C01">
        <w:rPr>
          <w:sz w:val="28"/>
          <w:szCs w:val="28"/>
        </w:rPr>
        <w:t>"</w:t>
      </w:r>
      <w:r w:rsidR="00E642BB" w:rsidRPr="00F15C01">
        <w:rPr>
          <w:sz w:val="28"/>
          <w:szCs w:val="28"/>
        </w:rPr>
        <w:t xml:space="preserve"> sus acciones, milag</w:t>
      </w:r>
      <w:r w:rsidR="005574E9" w:rsidRPr="00F15C01">
        <w:rPr>
          <w:sz w:val="28"/>
          <w:szCs w:val="28"/>
        </w:rPr>
        <w:t>r</w:t>
      </w:r>
      <w:r w:rsidR="00E642BB" w:rsidRPr="00F15C01">
        <w:rPr>
          <w:sz w:val="28"/>
          <w:szCs w:val="28"/>
        </w:rPr>
        <w:t>osas o no.</w:t>
      </w:r>
      <w:r w:rsidR="005574E9" w:rsidRPr="00F15C01">
        <w:rPr>
          <w:sz w:val="28"/>
          <w:szCs w:val="28"/>
        </w:rPr>
        <w:t xml:space="preserve"> Rechazarlo es ignorar una praxis generalizada en todas las escuelas filosóficas.</w:t>
      </w:r>
    </w:p>
    <w:p w:rsidR="002C1C9B" w:rsidRPr="00F15C01" w:rsidRDefault="005574E9" w:rsidP="004147C7">
      <w:pPr>
        <w:ind w:firstLine="851"/>
        <w:rPr>
          <w:sz w:val="28"/>
          <w:szCs w:val="28"/>
        </w:rPr>
      </w:pPr>
      <w:r w:rsidRPr="00F15C01">
        <w:rPr>
          <w:sz w:val="28"/>
          <w:szCs w:val="28"/>
        </w:rPr>
        <w:t>En fin, no han faltado  quienes se resisten a considerar la religión cristiana como una filosofía y al apostolado como una escuela filosófica. Pero esto no es algo inventado por mí ni en nuestros días. Según queda consignado, lo afirman los escritores no cris</w:t>
      </w:r>
      <w:r w:rsidR="000C1F7D" w:rsidRPr="00F15C01">
        <w:rPr>
          <w:sz w:val="28"/>
          <w:szCs w:val="28"/>
        </w:rPr>
        <w:t xml:space="preserve">tianos, también los cristianos </w:t>
      </w:r>
      <w:r w:rsidRPr="00F15C01">
        <w:rPr>
          <w:sz w:val="28"/>
          <w:szCs w:val="28"/>
        </w:rPr>
        <w:t>de los primeros siglos de la Iglesia, incluso varios del siglo II (san Justino en Roma, Clemente de Alejandría,</w:t>
      </w:r>
      <w:r w:rsidR="00E72421" w:rsidRPr="00F15C01">
        <w:rPr>
          <w:sz w:val="28"/>
          <w:szCs w:val="28"/>
        </w:rPr>
        <w:t xml:space="preserve"> </w:t>
      </w:r>
      <w:r w:rsidRPr="00F15C01">
        <w:rPr>
          <w:sz w:val="28"/>
          <w:szCs w:val="28"/>
        </w:rPr>
        <w:t>etc.,), qu</w:t>
      </w:r>
      <w:r w:rsidR="00E72421" w:rsidRPr="00F15C01">
        <w:rPr>
          <w:sz w:val="28"/>
          <w:szCs w:val="28"/>
        </w:rPr>
        <w:t>e</w:t>
      </w:r>
      <w:r w:rsidRPr="00F15C01">
        <w:rPr>
          <w:sz w:val="28"/>
          <w:szCs w:val="28"/>
        </w:rPr>
        <w:t>,</w:t>
      </w:r>
      <w:r w:rsidR="00E72421" w:rsidRPr="00F15C01">
        <w:rPr>
          <w:sz w:val="28"/>
          <w:szCs w:val="28"/>
        </w:rPr>
        <w:t xml:space="preserve"> </w:t>
      </w:r>
      <w:r w:rsidRPr="00F15C01">
        <w:rPr>
          <w:sz w:val="28"/>
          <w:szCs w:val="28"/>
        </w:rPr>
        <w:t>por</w:t>
      </w:r>
      <w:r w:rsidR="00E72421" w:rsidRPr="00F15C01">
        <w:rPr>
          <w:sz w:val="28"/>
          <w:szCs w:val="28"/>
        </w:rPr>
        <w:t xml:space="preserve"> </w:t>
      </w:r>
      <w:r w:rsidRPr="00F15C01">
        <w:rPr>
          <w:sz w:val="28"/>
          <w:szCs w:val="28"/>
        </w:rPr>
        <w:t>lo</w:t>
      </w:r>
      <w:r w:rsidR="00E72421" w:rsidRPr="00F15C01">
        <w:rPr>
          <w:sz w:val="28"/>
          <w:szCs w:val="28"/>
        </w:rPr>
        <w:t xml:space="preserve"> </w:t>
      </w:r>
      <w:r w:rsidRPr="00F15C01">
        <w:rPr>
          <w:sz w:val="28"/>
          <w:szCs w:val="28"/>
        </w:rPr>
        <w:t>mis</w:t>
      </w:r>
      <w:r w:rsidR="00E72421" w:rsidRPr="00F15C01">
        <w:rPr>
          <w:sz w:val="28"/>
          <w:szCs w:val="28"/>
        </w:rPr>
        <w:t>m</w:t>
      </w:r>
      <w:r w:rsidRPr="00F15C01">
        <w:rPr>
          <w:sz w:val="28"/>
          <w:szCs w:val="28"/>
        </w:rPr>
        <w:t>o,</w:t>
      </w:r>
      <w:r w:rsidR="00E72421" w:rsidRPr="00F15C01">
        <w:rPr>
          <w:sz w:val="28"/>
          <w:szCs w:val="28"/>
        </w:rPr>
        <w:t xml:space="preserve"> pudieron escuchar a los discípulos directos de los Apóstoles y tal vez a algún Apóstol.</w:t>
      </w:r>
    </w:p>
    <w:p w:rsidR="002C1C9B" w:rsidRPr="00F15C01" w:rsidRDefault="002C1C9B" w:rsidP="002C1C9B">
      <w:pPr>
        <w:ind w:firstLine="851"/>
        <w:rPr>
          <w:sz w:val="28"/>
          <w:szCs w:val="28"/>
        </w:rPr>
      </w:pPr>
      <w:r w:rsidRPr="00F15C01">
        <w:rPr>
          <w:sz w:val="28"/>
          <w:szCs w:val="28"/>
        </w:rPr>
        <w:t>No se trata de ir a un extremo por reacción con el otro (el vacío escrito prolongado para posibilitar la fabulación). Se trata de descubrir la verdad, o sea, la realidad. La luz de la resurrección y la asistencia del Espíritu Santo hicieron posible que los Apóstoles y los primeros discípulos comprendieran en todo su alcance las palabras y los hechos de Jesucristo al mismo tiempo que les infu</w:t>
      </w:r>
      <w:r w:rsidR="00C82748" w:rsidRPr="00F15C01">
        <w:rPr>
          <w:sz w:val="28"/>
          <w:szCs w:val="28"/>
        </w:rPr>
        <w:t>n</w:t>
      </w:r>
      <w:r w:rsidRPr="00F15C01">
        <w:rPr>
          <w:sz w:val="28"/>
          <w:szCs w:val="28"/>
        </w:rPr>
        <w:t>dieron la fortaleza y audacia r</w:t>
      </w:r>
      <w:r w:rsidR="00C82748" w:rsidRPr="00F15C01">
        <w:rPr>
          <w:sz w:val="28"/>
          <w:szCs w:val="28"/>
        </w:rPr>
        <w:t>e</w:t>
      </w:r>
      <w:r w:rsidRPr="00F15C01">
        <w:rPr>
          <w:sz w:val="28"/>
          <w:szCs w:val="28"/>
        </w:rPr>
        <w:t>querida</w:t>
      </w:r>
      <w:r w:rsidR="00C82748" w:rsidRPr="00F15C01">
        <w:rPr>
          <w:sz w:val="28"/>
          <w:szCs w:val="28"/>
        </w:rPr>
        <w:t>s</w:t>
      </w:r>
      <w:r w:rsidRPr="00F15C01">
        <w:rPr>
          <w:sz w:val="28"/>
          <w:szCs w:val="28"/>
        </w:rPr>
        <w:t xml:space="preserve"> para </w:t>
      </w:r>
      <w:r w:rsidR="00C82748" w:rsidRPr="00F15C01">
        <w:rPr>
          <w:sz w:val="28"/>
          <w:szCs w:val="28"/>
        </w:rPr>
        <w:t>proclamarlas.</w:t>
      </w:r>
      <w:r w:rsidRPr="00F15C01">
        <w:rPr>
          <w:sz w:val="28"/>
          <w:szCs w:val="28"/>
        </w:rPr>
        <w:t xml:space="preserve"> </w:t>
      </w:r>
    </w:p>
    <w:p w:rsidR="000C1F7D" w:rsidRPr="00F15C01" w:rsidRDefault="000C1F7D" w:rsidP="002C1C9B">
      <w:pPr>
        <w:ind w:firstLine="851"/>
        <w:rPr>
          <w:sz w:val="28"/>
          <w:szCs w:val="28"/>
        </w:rPr>
      </w:pPr>
      <w:r w:rsidRPr="00F15C01">
        <w:rPr>
          <w:i/>
          <w:sz w:val="28"/>
          <w:szCs w:val="28"/>
        </w:rPr>
        <w:t>6.3.4. La eficacia salvífica de la filosofía</w:t>
      </w:r>
    </w:p>
    <w:p w:rsidR="000C1F7D" w:rsidRPr="00F15C01" w:rsidRDefault="002C1FD6" w:rsidP="002C1C9B">
      <w:pPr>
        <w:ind w:firstLine="851"/>
        <w:rPr>
          <w:sz w:val="28"/>
          <w:szCs w:val="28"/>
        </w:rPr>
      </w:pPr>
      <w:r w:rsidRPr="00F15C01">
        <w:rPr>
          <w:sz w:val="28"/>
          <w:szCs w:val="28"/>
        </w:rPr>
        <w:t xml:space="preserve">La Iglesia ha creído siempre que también los no cristianos pueden salvarse. ¿Pero, en virtud de qué o de quién puede salvarse el no cristiano que se salva? Ningún texto de los Santos Padres y </w:t>
      </w:r>
      <w:r w:rsidRPr="00F15C01">
        <w:rPr>
          <w:sz w:val="28"/>
          <w:szCs w:val="28"/>
        </w:rPr>
        <w:lastRenderedPageBreak/>
        <w:t>escritores cristianos de los primeros siglos concede eficacia salvífica a las religiones no cristianas en cuanto tales (mitos,</w:t>
      </w:r>
      <w:r w:rsidR="00F4221A" w:rsidRPr="00F15C01">
        <w:rPr>
          <w:sz w:val="28"/>
          <w:szCs w:val="28"/>
        </w:rPr>
        <w:t xml:space="preserve"> </w:t>
      </w:r>
      <w:r w:rsidRPr="00F15C01">
        <w:rPr>
          <w:sz w:val="28"/>
          <w:szCs w:val="28"/>
        </w:rPr>
        <w:t>ritos, etc.,). Nadie dice</w:t>
      </w:r>
      <w:r w:rsidR="00F4221A" w:rsidRPr="00F15C01">
        <w:rPr>
          <w:sz w:val="28"/>
          <w:szCs w:val="28"/>
        </w:rPr>
        <w:t xml:space="preserve"> que, en</w:t>
      </w:r>
      <w:r w:rsidRPr="00F15C01">
        <w:rPr>
          <w:sz w:val="28"/>
          <w:szCs w:val="28"/>
        </w:rPr>
        <w:t xml:space="preserve"> ellas</w:t>
      </w:r>
      <w:r w:rsidR="00F4221A" w:rsidRPr="00F15C01">
        <w:rPr>
          <w:sz w:val="28"/>
          <w:szCs w:val="28"/>
        </w:rPr>
        <w:t>, haya destellos de verdad, algo bueno, como se afirma de la filosofía o como-en nuestros días- se enseña de las religiones n</w:t>
      </w:r>
      <w:r w:rsidR="00F15C01">
        <w:rPr>
          <w:sz w:val="28"/>
          <w:szCs w:val="28"/>
        </w:rPr>
        <w:t>o cristianas. Estas</w:t>
      </w:r>
      <w:r w:rsidR="00F351B6">
        <w:rPr>
          <w:sz w:val="28"/>
          <w:szCs w:val="28"/>
        </w:rPr>
        <w:t>, según los escritores</w:t>
      </w:r>
      <w:r w:rsidR="00F15C01">
        <w:rPr>
          <w:sz w:val="28"/>
          <w:szCs w:val="28"/>
        </w:rPr>
        <w:t xml:space="preserve"> </w:t>
      </w:r>
      <w:r w:rsidR="00F351B6">
        <w:rPr>
          <w:sz w:val="28"/>
          <w:szCs w:val="28"/>
        </w:rPr>
        <w:t xml:space="preserve">cristianos de los primeros siglos </w:t>
      </w:r>
      <w:r w:rsidR="00F15C01">
        <w:rPr>
          <w:sz w:val="28"/>
          <w:szCs w:val="28"/>
        </w:rPr>
        <w:t>son "idolatrí</w:t>
      </w:r>
      <w:r w:rsidR="00F4221A" w:rsidRPr="00F15C01">
        <w:rPr>
          <w:sz w:val="28"/>
          <w:szCs w:val="28"/>
        </w:rPr>
        <w:t>a" y sus dioses, obra de los demonios.</w:t>
      </w:r>
    </w:p>
    <w:p w:rsidR="00F4221A" w:rsidRDefault="00F4221A" w:rsidP="002C1C9B">
      <w:pPr>
        <w:ind w:firstLine="851"/>
        <w:rPr>
          <w:sz w:val="28"/>
          <w:szCs w:val="28"/>
        </w:rPr>
      </w:pPr>
      <w:r w:rsidRPr="00F15C01">
        <w:rPr>
          <w:sz w:val="28"/>
          <w:szCs w:val="28"/>
        </w:rPr>
        <w:t xml:space="preserve">El que se salva, se salva por la </w:t>
      </w:r>
      <w:r w:rsidR="003268B4">
        <w:rPr>
          <w:sz w:val="28"/>
          <w:szCs w:val="28"/>
        </w:rPr>
        <w:t>"</w:t>
      </w:r>
      <w:r w:rsidRPr="00F15C01">
        <w:rPr>
          <w:sz w:val="28"/>
          <w:szCs w:val="28"/>
        </w:rPr>
        <w:t>filosofía</w:t>
      </w:r>
      <w:r w:rsidR="003268B4">
        <w:rPr>
          <w:sz w:val="28"/>
          <w:szCs w:val="28"/>
        </w:rPr>
        <w:t>"</w:t>
      </w:r>
      <w:r w:rsidRPr="00F15C01">
        <w:rPr>
          <w:sz w:val="28"/>
          <w:szCs w:val="28"/>
        </w:rPr>
        <w:t xml:space="preserve"> cristiana. Ante una proposición sobre la preferencia del "</w:t>
      </w:r>
      <w:proofErr w:type="spellStart"/>
      <w:r w:rsidRPr="00F15C01">
        <w:rPr>
          <w:i/>
          <w:sz w:val="28"/>
          <w:szCs w:val="28"/>
        </w:rPr>
        <w:t>sophós</w:t>
      </w:r>
      <w:proofErr w:type="spellEnd"/>
      <w:r w:rsidRPr="00F15C01">
        <w:rPr>
          <w:i/>
          <w:sz w:val="28"/>
          <w:szCs w:val="28"/>
        </w:rPr>
        <w:t>/</w:t>
      </w:r>
      <w:r w:rsidRPr="00F15C01">
        <w:rPr>
          <w:sz w:val="28"/>
          <w:szCs w:val="28"/>
        </w:rPr>
        <w:t>sabio" por lo mejor, aunque sea desagradable</w:t>
      </w:r>
      <w:r w:rsidR="002C581A" w:rsidRPr="00F15C01">
        <w:rPr>
          <w:sz w:val="28"/>
          <w:szCs w:val="28"/>
        </w:rPr>
        <w:t>, los interlocutores replican: "¿No practicamos todos nosotros la filosofía?", Clemente A</w:t>
      </w:r>
      <w:r w:rsidR="00142B07">
        <w:rPr>
          <w:sz w:val="28"/>
          <w:szCs w:val="28"/>
        </w:rPr>
        <w:t xml:space="preserve">lejandrino </w:t>
      </w:r>
      <w:r w:rsidR="00E76CB5">
        <w:rPr>
          <w:sz w:val="28"/>
          <w:szCs w:val="28"/>
        </w:rPr>
        <w:t>sentencia: "¿Cómo puedes tú</w:t>
      </w:r>
      <w:r w:rsidR="00142B07">
        <w:rPr>
          <w:sz w:val="28"/>
          <w:szCs w:val="28"/>
        </w:rPr>
        <w:t>, amar a Dios, y a tu prójimo si no prácticas la filosofía</w:t>
      </w:r>
      <w:r w:rsidR="00E76CB5">
        <w:rPr>
          <w:sz w:val="28"/>
          <w:szCs w:val="28"/>
        </w:rPr>
        <w:t>?</w:t>
      </w:r>
      <w:r w:rsidR="00142B07">
        <w:rPr>
          <w:sz w:val="28"/>
          <w:szCs w:val="28"/>
        </w:rPr>
        <w:t>"</w:t>
      </w:r>
      <w:r w:rsidR="00142B07">
        <w:rPr>
          <w:rStyle w:val="Refdenotaalpie"/>
          <w:sz w:val="28"/>
          <w:szCs w:val="28"/>
        </w:rPr>
        <w:footnoteReference w:id="53"/>
      </w:r>
      <w:r w:rsidR="00142B07">
        <w:rPr>
          <w:sz w:val="28"/>
          <w:szCs w:val="28"/>
        </w:rPr>
        <w:t xml:space="preserve"> (</w:t>
      </w:r>
      <w:r w:rsidR="00142B07">
        <w:rPr>
          <w:i/>
          <w:sz w:val="28"/>
          <w:szCs w:val="28"/>
        </w:rPr>
        <w:t xml:space="preserve">cristiana). </w:t>
      </w:r>
      <w:r w:rsidR="00142B07">
        <w:rPr>
          <w:sz w:val="28"/>
          <w:szCs w:val="28"/>
        </w:rPr>
        <w:t>El no cristiano, que se salva, se salva por Jesucristo,</w:t>
      </w:r>
      <w:r w:rsidR="000822BA">
        <w:rPr>
          <w:sz w:val="28"/>
          <w:szCs w:val="28"/>
        </w:rPr>
        <w:t xml:space="preserve"> </w:t>
      </w:r>
      <w:r w:rsidR="00142B07">
        <w:rPr>
          <w:sz w:val="28"/>
          <w:szCs w:val="28"/>
        </w:rPr>
        <w:t>Cabeza de su Cuerpo Místico: la Iglesia</w:t>
      </w:r>
      <w:r w:rsidR="000822BA">
        <w:rPr>
          <w:sz w:val="28"/>
          <w:szCs w:val="28"/>
        </w:rPr>
        <w:t>, gracias a la acción del Espíritu Santo. "Donde está el Espíritu del Señor allí está la Igle</w:t>
      </w:r>
      <w:r w:rsidR="00E76CB5">
        <w:rPr>
          <w:sz w:val="28"/>
          <w:szCs w:val="28"/>
        </w:rPr>
        <w:t>sia y donde está la Iglesia allí</w:t>
      </w:r>
      <w:r w:rsidR="000822BA">
        <w:rPr>
          <w:sz w:val="28"/>
          <w:szCs w:val="28"/>
        </w:rPr>
        <w:t xml:space="preserve"> está el Espíritu del Señor y toda gracia</w:t>
      </w:r>
      <w:r w:rsidR="007A3EED">
        <w:rPr>
          <w:rStyle w:val="Refdenotaalpie"/>
          <w:sz w:val="28"/>
          <w:szCs w:val="28"/>
        </w:rPr>
        <w:footnoteReference w:id="54"/>
      </w:r>
      <w:r w:rsidR="000822BA">
        <w:rPr>
          <w:sz w:val="28"/>
          <w:szCs w:val="28"/>
        </w:rPr>
        <w:t>"</w:t>
      </w:r>
      <w:r w:rsidR="007A3EED">
        <w:rPr>
          <w:sz w:val="28"/>
          <w:szCs w:val="28"/>
        </w:rPr>
        <w:t xml:space="preserve">.Clemente de Alejandría compara la </w:t>
      </w:r>
      <w:proofErr w:type="spellStart"/>
      <w:r w:rsidR="007A3EED">
        <w:rPr>
          <w:sz w:val="28"/>
          <w:szCs w:val="28"/>
        </w:rPr>
        <w:t>filosofia</w:t>
      </w:r>
      <w:proofErr w:type="spellEnd"/>
      <w:r w:rsidR="007A3EED">
        <w:rPr>
          <w:sz w:val="28"/>
          <w:szCs w:val="28"/>
        </w:rPr>
        <w:t xml:space="preserve"> griega, en sus variadas manifestaciones, con "los afluentes del mismo río caudaloso", el de la verdad cristiana</w:t>
      </w:r>
      <w:r w:rsidR="00CC1470">
        <w:rPr>
          <w:sz w:val="28"/>
          <w:szCs w:val="28"/>
        </w:rPr>
        <w:t xml:space="preserve">, y </w:t>
      </w:r>
      <w:r w:rsidR="007A3EED">
        <w:rPr>
          <w:sz w:val="28"/>
          <w:szCs w:val="28"/>
        </w:rPr>
        <w:t>con</w:t>
      </w:r>
      <w:r w:rsidR="00CC1470">
        <w:rPr>
          <w:sz w:val="28"/>
          <w:szCs w:val="28"/>
        </w:rPr>
        <w:t xml:space="preserve"> </w:t>
      </w:r>
      <w:r w:rsidR="007A3EED">
        <w:rPr>
          <w:sz w:val="28"/>
          <w:szCs w:val="28"/>
        </w:rPr>
        <w:t>los</w:t>
      </w:r>
      <w:r w:rsidR="00CC1470">
        <w:rPr>
          <w:sz w:val="28"/>
          <w:szCs w:val="28"/>
        </w:rPr>
        <w:t xml:space="preserve"> </w:t>
      </w:r>
      <w:r w:rsidR="007A3EED">
        <w:rPr>
          <w:sz w:val="28"/>
          <w:szCs w:val="28"/>
        </w:rPr>
        <w:t>pórticos</w:t>
      </w:r>
      <w:r w:rsidR="00CC1470">
        <w:rPr>
          <w:sz w:val="28"/>
          <w:szCs w:val="28"/>
        </w:rPr>
        <w:t xml:space="preserve"> </w:t>
      </w:r>
      <w:r w:rsidR="007A3EED">
        <w:rPr>
          <w:sz w:val="28"/>
          <w:szCs w:val="28"/>
        </w:rPr>
        <w:t>que</w:t>
      </w:r>
      <w:r w:rsidR="00CC1470">
        <w:rPr>
          <w:sz w:val="28"/>
          <w:szCs w:val="28"/>
        </w:rPr>
        <w:t xml:space="preserve"> r</w:t>
      </w:r>
      <w:r w:rsidR="007A3EED">
        <w:rPr>
          <w:sz w:val="28"/>
          <w:szCs w:val="28"/>
        </w:rPr>
        <w:t>odean</w:t>
      </w:r>
      <w:r w:rsidR="00CC1470">
        <w:rPr>
          <w:sz w:val="28"/>
          <w:szCs w:val="28"/>
        </w:rPr>
        <w:t xml:space="preserve"> </w:t>
      </w:r>
      <w:r w:rsidR="007A3EED">
        <w:rPr>
          <w:sz w:val="28"/>
          <w:szCs w:val="28"/>
        </w:rPr>
        <w:t>un</w:t>
      </w:r>
      <w:r w:rsidR="00CC1470">
        <w:rPr>
          <w:sz w:val="28"/>
          <w:szCs w:val="28"/>
        </w:rPr>
        <w:t xml:space="preserve"> </w:t>
      </w:r>
      <w:r w:rsidR="007A3EED">
        <w:rPr>
          <w:sz w:val="28"/>
          <w:szCs w:val="28"/>
        </w:rPr>
        <w:t>edificio</w:t>
      </w:r>
      <w:r w:rsidR="00CC1470">
        <w:rPr>
          <w:sz w:val="28"/>
          <w:szCs w:val="28"/>
        </w:rPr>
        <w:t xml:space="preserve"> </w:t>
      </w:r>
      <w:r w:rsidR="007A3EED">
        <w:rPr>
          <w:sz w:val="28"/>
          <w:szCs w:val="28"/>
        </w:rPr>
        <w:t>c</w:t>
      </w:r>
      <w:r w:rsidR="00CC1470">
        <w:rPr>
          <w:sz w:val="28"/>
          <w:szCs w:val="28"/>
        </w:rPr>
        <w:t>o</w:t>
      </w:r>
      <w:r w:rsidR="007A3EED">
        <w:rPr>
          <w:sz w:val="28"/>
          <w:szCs w:val="28"/>
        </w:rPr>
        <w:t>nfluyen</w:t>
      </w:r>
      <w:r w:rsidR="00CC1470">
        <w:rPr>
          <w:sz w:val="28"/>
          <w:szCs w:val="28"/>
        </w:rPr>
        <w:t>do todos en la única puerta de entrada en el Reino de Dios,</w:t>
      </w:r>
      <w:r w:rsidR="00281830">
        <w:rPr>
          <w:sz w:val="28"/>
          <w:szCs w:val="28"/>
        </w:rPr>
        <w:t xml:space="preserve"> o sea, </w:t>
      </w:r>
      <w:r w:rsidR="00CC1470">
        <w:rPr>
          <w:sz w:val="28"/>
          <w:szCs w:val="28"/>
        </w:rPr>
        <w:t>Cristo en su Iglesia</w:t>
      </w:r>
      <w:r w:rsidR="00281830">
        <w:rPr>
          <w:rStyle w:val="Refdenotaalpie"/>
          <w:sz w:val="28"/>
          <w:szCs w:val="28"/>
        </w:rPr>
        <w:footnoteReference w:id="55"/>
      </w:r>
      <w:r w:rsidR="00CC1470">
        <w:rPr>
          <w:sz w:val="28"/>
          <w:szCs w:val="28"/>
        </w:rPr>
        <w:t>.</w:t>
      </w:r>
    </w:p>
    <w:p w:rsidR="0037319C" w:rsidRDefault="008F10DC" w:rsidP="002C1C9B">
      <w:pPr>
        <w:ind w:firstLine="851"/>
        <w:rPr>
          <w:sz w:val="28"/>
          <w:szCs w:val="28"/>
        </w:rPr>
      </w:pPr>
      <w:r>
        <w:rPr>
          <w:sz w:val="28"/>
          <w:szCs w:val="28"/>
        </w:rPr>
        <w:t>A Clemente de Alejandría pertenece el subtítulo de mi artículo ya citado:"Antes de la venida del Señor la fi</w:t>
      </w:r>
      <w:r w:rsidR="00E15F43">
        <w:rPr>
          <w:sz w:val="28"/>
          <w:szCs w:val="28"/>
        </w:rPr>
        <w:t>losofí</w:t>
      </w:r>
      <w:r>
        <w:rPr>
          <w:sz w:val="28"/>
          <w:szCs w:val="28"/>
        </w:rPr>
        <w:t>a era necesaria para los griegos</w:t>
      </w:r>
      <w:r w:rsidR="00E15F43">
        <w:rPr>
          <w:sz w:val="28"/>
          <w:szCs w:val="28"/>
        </w:rPr>
        <w:t xml:space="preserve">  en orden a su justificación (</w:t>
      </w:r>
      <w:r w:rsidR="00E15F43">
        <w:rPr>
          <w:i/>
          <w:sz w:val="28"/>
          <w:szCs w:val="28"/>
        </w:rPr>
        <w:t>salvación</w:t>
      </w:r>
      <w:r w:rsidR="00E15F43">
        <w:rPr>
          <w:sz w:val="28"/>
          <w:szCs w:val="28"/>
        </w:rPr>
        <w:t xml:space="preserve">),pero ahora </w:t>
      </w:r>
      <w:proofErr w:type="spellStart"/>
      <w:r w:rsidR="00E15F43">
        <w:rPr>
          <w:sz w:val="28"/>
          <w:szCs w:val="28"/>
        </w:rPr>
        <w:t>esútil</w:t>
      </w:r>
      <w:proofErr w:type="spellEnd"/>
      <w:r w:rsidR="00E15F43">
        <w:rPr>
          <w:sz w:val="28"/>
          <w:szCs w:val="28"/>
        </w:rPr>
        <w:t xml:space="preserve"> para la vida religiosa, pues es una propedéutica para quienes fructifican la fe por medio de la demonstración (</w:t>
      </w:r>
      <w:r w:rsidR="00E15F43">
        <w:rPr>
          <w:i/>
          <w:sz w:val="28"/>
          <w:szCs w:val="28"/>
        </w:rPr>
        <w:t xml:space="preserve">la razón) </w:t>
      </w:r>
      <w:r w:rsidR="00E15F43">
        <w:rPr>
          <w:sz w:val="28"/>
          <w:szCs w:val="28"/>
        </w:rPr>
        <w:t xml:space="preserve">(...) La filosofía ha sido dada principalmente a los griegos antes de que el Señor </w:t>
      </w:r>
      <w:r w:rsidR="003268B4">
        <w:rPr>
          <w:sz w:val="28"/>
          <w:szCs w:val="28"/>
        </w:rPr>
        <w:t>los llamara también, porque ell</w:t>
      </w:r>
      <w:r w:rsidR="00E15F43">
        <w:rPr>
          <w:sz w:val="28"/>
          <w:szCs w:val="28"/>
        </w:rPr>
        <w:t>a</w:t>
      </w:r>
      <w:r w:rsidR="003268B4">
        <w:rPr>
          <w:sz w:val="28"/>
          <w:szCs w:val="28"/>
        </w:rPr>
        <w:t xml:space="preserve"> </w:t>
      </w:r>
      <w:r w:rsidR="00E15F43">
        <w:rPr>
          <w:sz w:val="28"/>
          <w:szCs w:val="28"/>
        </w:rPr>
        <w:t>fue llevando, como un pedagogo a los griegos hacia Cristo, como la Ley a los judíos. Ahora la filosofía queda como una preparación que es perfeccionada por Cristo</w:t>
      </w:r>
      <w:r w:rsidR="00D75074">
        <w:rPr>
          <w:sz w:val="28"/>
          <w:szCs w:val="28"/>
        </w:rPr>
        <w:t>" (</w:t>
      </w:r>
      <w:proofErr w:type="spellStart"/>
      <w:r w:rsidR="00D75074">
        <w:rPr>
          <w:i/>
          <w:sz w:val="28"/>
          <w:szCs w:val="28"/>
        </w:rPr>
        <w:t>Strom</w:t>
      </w:r>
      <w:proofErr w:type="spellEnd"/>
      <w:r w:rsidR="00D75074">
        <w:rPr>
          <w:i/>
          <w:sz w:val="28"/>
          <w:szCs w:val="28"/>
        </w:rPr>
        <w:t xml:space="preserve"> </w:t>
      </w:r>
      <w:r w:rsidR="00D75074">
        <w:rPr>
          <w:sz w:val="28"/>
          <w:szCs w:val="28"/>
        </w:rPr>
        <w:t>1,5,28,1-3)</w:t>
      </w:r>
      <w:r w:rsidR="00E15F43">
        <w:rPr>
          <w:sz w:val="28"/>
          <w:szCs w:val="28"/>
        </w:rPr>
        <w:t>.</w:t>
      </w:r>
      <w:r w:rsidR="00D75074">
        <w:rPr>
          <w:sz w:val="28"/>
          <w:szCs w:val="28"/>
        </w:rPr>
        <w:t xml:space="preserve"> "La filosofía se dio sobre todo a los griegos como Testamento (</w:t>
      </w:r>
      <w:proofErr w:type="spellStart"/>
      <w:r w:rsidR="00D75074">
        <w:rPr>
          <w:i/>
          <w:sz w:val="28"/>
          <w:szCs w:val="28"/>
        </w:rPr>
        <w:t>diathéke</w:t>
      </w:r>
      <w:proofErr w:type="spellEnd"/>
      <w:r w:rsidR="00D75074">
        <w:rPr>
          <w:i/>
          <w:sz w:val="28"/>
          <w:szCs w:val="28"/>
        </w:rPr>
        <w:t>)</w:t>
      </w:r>
      <w:r w:rsidR="00D75074">
        <w:rPr>
          <w:sz w:val="28"/>
          <w:szCs w:val="28"/>
        </w:rPr>
        <w:t>, propio de ellos para que fuera un peldaño de la filosofía de Cristo" (</w:t>
      </w:r>
      <w:r w:rsidR="00D75074">
        <w:rPr>
          <w:i/>
          <w:sz w:val="28"/>
          <w:szCs w:val="28"/>
        </w:rPr>
        <w:t xml:space="preserve">Ib. </w:t>
      </w:r>
      <w:r w:rsidR="00D75074" w:rsidRPr="00D75074">
        <w:rPr>
          <w:sz w:val="28"/>
          <w:szCs w:val="28"/>
        </w:rPr>
        <w:t>6,8,67,1; 7,210-11).</w:t>
      </w:r>
      <w:r w:rsidR="003E69C3">
        <w:rPr>
          <w:sz w:val="28"/>
          <w:szCs w:val="28"/>
        </w:rPr>
        <w:t xml:space="preserve"> </w:t>
      </w:r>
    </w:p>
    <w:p w:rsidR="008F10DC" w:rsidRPr="0099675E" w:rsidRDefault="003E69C3" w:rsidP="002C1C9B">
      <w:pPr>
        <w:ind w:firstLine="851"/>
        <w:rPr>
          <w:i/>
          <w:sz w:val="28"/>
          <w:szCs w:val="28"/>
        </w:rPr>
      </w:pPr>
      <w:r>
        <w:rPr>
          <w:sz w:val="28"/>
          <w:szCs w:val="28"/>
        </w:rPr>
        <w:t>San Justino apuesta por la razón</w:t>
      </w:r>
      <w:r w:rsidR="0037319C">
        <w:rPr>
          <w:sz w:val="28"/>
          <w:szCs w:val="28"/>
        </w:rPr>
        <w:t xml:space="preserve">, </w:t>
      </w:r>
      <w:proofErr w:type="spellStart"/>
      <w:r w:rsidR="0037319C">
        <w:rPr>
          <w:sz w:val="28"/>
          <w:szCs w:val="28"/>
        </w:rPr>
        <w:t>factora</w:t>
      </w:r>
      <w:proofErr w:type="spellEnd"/>
      <w:r w:rsidR="0037319C">
        <w:rPr>
          <w:sz w:val="28"/>
          <w:szCs w:val="28"/>
        </w:rPr>
        <w:t xml:space="preserve"> del pensar filosófico, medio del acceso natural a Dios y, en parte, sinónimo de filosofía. Es el primer escritor cristiano en formular la doctrina de "los destellos de la verdad" o de "la luz aurora</w:t>
      </w:r>
      <w:r w:rsidR="003268B4">
        <w:rPr>
          <w:sz w:val="28"/>
          <w:szCs w:val="28"/>
        </w:rPr>
        <w:t>l</w:t>
      </w:r>
      <w:r w:rsidR="0037319C">
        <w:rPr>
          <w:sz w:val="28"/>
          <w:szCs w:val="28"/>
        </w:rPr>
        <w:t xml:space="preserve">" y de "las semillas del </w:t>
      </w:r>
      <w:r w:rsidR="0037319C" w:rsidRPr="0071525C">
        <w:rPr>
          <w:i/>
          <w:sz w:val="28"/>
          <w:szCs w:val="28"/>
        </w:rPr>
        <w:t>Logos</w:t>
      </w:r>
      <w:r w:rsidR="0037319C">
        <w:rPr>
          <w:sz w:val="28"/>
          <w:szCs w:val="28"/>
        </w:rPr>
        <w:t xml:space="preserve">", "ínsitas-sembradas en el </w:t>
      </w:r>
      <w:r w:rsidR="0037319C" w:rsidRPr="0071525C">
        <w:rPr>
          <w:i/>
          <w:sz w:val="28"/>
          <w:szCs w:val="28"/>
        </w:rPr>
        <w:t xml:space="preserve">logos </w:t>
      </w:r>
      <w:r w:rsidR="0071525C">
        <w:rPr>
          <w:sz w:val="28"/>
          <w:szCs w:val="28"/>
        </w:rPr>
        <w:t>(</w:t>
      </w:r>
      <w:r w:rsidR="0037319C" w:rsidRPr="0071525C">
        <w:rPr>
          <w:i/>
          <w:sz w:val="28"/>
          <w:szCs w:val="28"/>
        </w:rPr>
        <w:t>inteligencia/razón</w:t>
      </w:r>
      <w:r w:rsidR="0071525C">
        <w:rPr>
          <w:sz w:val="28"/>
          <w:szCs w:val="28"/>
        </w:rPr>
        <w:t xml:space="preserve">) de los hombres", </w:t>
      </w:r>
      <w:r w:rsidR="0071525C">
        <w:rPr>
          <w:sz w:val="28"/>
          <w:szCs w:val="28"/>
        </w:rPr>
        <w:lastRenderedPageBreak/>
        <w:t xml:space="preserve">que hacen referencia a "luz meridiana, al </w:t>
      </w:r>
      <w:r w:rsidR="0071525C" w:rsidRPr="0071525C">
        <w:rPr>
          <w:i/>
          <w:sz w:val="28"/>
          <w:szCs w:val="28"/>
        </w:rPr>
        <w:t xml:space="preserve">Logos </w:t>
      </w:r>
      <w:r w:rsidR="0071525C">
        <w:rPr>
          <w:sz w:val="28"/>
          <w:szCs w:val="28"/>
        </w:rPr>
        <w:t>total, que es Cristo y está en la Iglesia"</w:t>
      </w:r>
      <w:r w:rsidR="0071525C">
        <w:rPr>
          <w:rStyle w:val="Refdenotaalpie"/>
          <w:sz w:val="28"/>
          <w:szCs w:val="28"/>
        </w:rPr>
        <w:footnoteReference w:id="56"/>
      </w:r>
      <w:r w:rsidR="0071525C">
        <w:rPr>
          <w:sz w:val="28"/>
          <w:szCs w:val="28"/>
        </w:rPr>
        <w:t>.</w:t>
      </w:r>
      <w:r w:rsidR="0037319C">
        <w:rPr>
          <w:sz w:val="28"/>
          <w:szCs w:val="28"/>
        </w:rPr>
        <w:t xml:space="preserve"> </w:t>
      </w:r>
      <w:r w:rsidR="0099675E">
        <w:rPr>
          <w:sz w:val="28"/>
          <w:szCs w:val="28"/>
        </w:rPr>
        <w:t>De modo coherente llama "cristianos antes de Cristo" a los filósofos "Sócrates y Heráclito" (</w:t>
      </w:r>
      <w:proofErr w:type="spellStart"/>
      <w:r w:rsidR="0099675E">
        <w:rPr>
          <w:i/>
          <w:sz w:val="28"/>
          <w:szCs w:val="28"/>
        </w:rPr>
        <w:t>Apologia</w:t>
      </w:r>
      <w:proofErr w:type="spellEnd"/>
      <w:r w:rsidR="0099675E">
        <w:rPr>
          <w:i/>
          <w:sz w:val="28"/>
          <w:szCs w:val="28"/>
        </w:rPr>
        <w:t xml:space="preserve"> </w:t>
      </w:r>
      <w:r w:rsidR="0099675E">
        <w:rPr>
          <w:sz w:val="28"/>
          <w:szCs w:val="28"/>
        </w:rPr>
        <w:t>1,46,3).</w:t>
      </w:r>
      <w:r w:rsidR="0099675E">
        <w:rPr>
          <w:i/>
          <w:sz w:val="28"/>
          <w:szCs w:val="28"/>
        </w:rPr>
        <w:t xml:space="preserve"> </w:t>
      </w:r>
    </w:p>
    <w:p w:rsidR="002C581A" w:rsidRPr="00F15C01" w:rsidRDefault="007C09E3" w:rsidP="002C1C9B">
      <w:pPr>
        <w:ind w:firstLine="851"/>
        <w:rPr>
          <w:sz w:val="28"/>
          <w:szCs w:val="28"/>
        </w:rPr>
      </w:pPr>
      <w:r>
        <w:rPr>
          <w:sz w:val="28"/>
          <w:szCs w:val="28"/>
        </w:rPr>
        <w:t>Se comprende que los primeros cristianos, exceptuada la excepción (</w:t>
      </w:r>
      <w:proofErr w:type="spellStart"/>
      <w:r>
        <w:rPr>
          <w:sz w:val="28"/>
          <w:szCs w:val="28"/>
        </w:rPr>
        <w:t>Taciano</w:t>
      </w:r>
      <w:proofErr w:type="spellEnd"/>
      <w:r>
        <w:rPr>
          <w:sz w:val="28"/>
          <w:szCs w:val="28"/>
        </w:rPr>
        <w:t xml:space="preserve">, siglo II) confirmatoria de la regla general, admitían y practicaban el diálogo </w:t>
      </w:r>
      <w:proofErr w:type="spellStart"/>
      <w:r>
        <w:rPr>
          <w:sz w:val="28"/>
          <w:szCs w:val="28"/>
        </w:rPr>
        <w:t>interfilosófico</w:t>
      </w:r>
      <w:proofErr w:type="spellEnd"/>
      <w:r>
        <w:rPr>
          <w:sz w:val="28"/>
          <w:szCs w:val="28"/>
        </w:rPr>
        <w:t>, no el interreligioso de moda en nuestros días.</w:t>
      </w:r>
    </w:p>
    <w:p w:rsidR="002C581A" w:rsidRPr="00F15C01" w:rsidRDefault="002C581A" w:rsidP="002C1C9B">
      <w:pPr>
        <w:ind w:firstLine="851"/>
        <w:rPr>
          <w:sz w:val="28"/>
          <w:szCs w:val="28"/>
        </w:rPr>
      </w:pPr>
    </w:p>
    <w:p w:rsidR="00167DE7" w:rsidRPr="00F15C01" w:rsidRDefault="00167DE7" w:rsidP="004147C7">
      <w:pPr>
        <w:ind w:firstLine="851"/>
        <w:rPr>
          <w:sz w:val="28"/>
          <w:szCs w:val="28"/>
        </w:rPr>
      </w:pPr>
      <w:r w:rsidRPr="00F15C01">
        <w:rPr>
          <w:i/>
          <w:sz w:val="28"/>
          <w:szCs w:val="28"/>
        </w:rPr>
        <w:t>6.3.</w:t>
      </w:r>
      <w:r w:rsidR="000C1F7D" w:rsidRPr="00F15C01">
        <w:rPr>
          <w:i/>
          <w:sz w:val="28"/>
          <w:szCs w:val="28"/>
        </w:rPr>
        <w:t>5</w:t>
      </w:r>
      <w:r w:rsidRPr="00F15C01">
        <w:rPr>
          <w:i/>
          <w:sz w:val="28"/>
          <w:szCs w:val="28"/>
        </w:rPr>
        <w:t>. El "diccionario" taquigráfico de san Cipriano</w:t>
      </w:r>
    </w:p>
    <w:p w:rsidR="006C604B" w:rsidRPr="00F15C01" w:rsidRDefault="00167DE7" w:rsidP="004147C7">
      <w:pPr>
        <w:ind w:firstLine="851"/>
        <w:rPr>
          <w:sz w:val="28"/>
          <w:szCs w:val="28"/>
        </w:rPr>
      </w:pPr>
      <w:r w:rsidRPr="00F15C01">
        <w:rPr>
          <w:sz w:val="28"/>
          <w:szCs w:val="28"/>
        </w:rPr>
        <w:t xml:space="preserve">La taquigrafía como medio para la conservación y transmisión literal de palabras se mantuvo en la Iglesia durante la época patrística. </w:t>
      </w:r>
      <w:r w:rsidR="00926583" w:rsidRPr="00F15C01">
        <w:rPr>
          <w:sz w:val="28"/>
          <w:szCs w:val="28"/>
        </w:rPr>
        <w:t>San Cipriano (</w:t>
      </w:r>
      <w:r w:rsidR="00CE3FFE" w:rsidRPr="00F15C01">
        <w:rPr>
          <w:sz w:val="28"/>
          <w:szCs w:val="28"/>
        </w:rPr>
        <w:t>en torno al 250</w:t>
      </w:r>
      <w:r w:rsidR="00926583" w:rsidRPr="00F15C01">
        <w:rPr>
          <w:sz w:val="28"/>
          <w:szCs w:val="28"/>
        </w:rPr>
        <w:t>) reelaboró las "</w:t>
      </w:r>
      <w:r w:rsidR="00926583" w:rsidRPr="00F15C01">
        <w:rPr>
          <w:i/>
          <w:sz w:val="28"/>
          <w:szCs w:val="28"/>
        </w:rPr>
        <w:t xml:space="preserve">notae </w:t>
      </w:r>
      <w:r w:rsidR="00926583" w:rsidRPr="00F15C01">
        <w:rPr>
          <w:sz w:val="28"/>
          <w:szCs w:val="28"/>
        </w:rPr>
        <w:t>tironianas", signos taquigráficos inventados o, al menos perfecc</w:t>
      </w:r>
      <w:r w:rsidR="00CE3FFE" w:rsidRPr="00F15C01">
        <w:rPr>
          <w:sz w:val="28"/>
          <w:szCs w:val="28"/>
        </w:rPr>
        <w:t>io</w:t>
      </w:r>
      <w:r w:rsidR="00926583" w:rsidRPr="00F15C01">
        <w:rPr>
          <w:sz w:val="28"/>
          <w:szCs w:val="28"/>
        </w:rPr>
        <w:t>nados</w:t>
      </w:r>
      <w:r w:rsidR="00CE3FFE" w:rsidRPr="00F15C01">
        <w:rPr>
          <w:sz w:val="28"/>
          <w:szCs w:val="28"/>
        </w:rPr>
        <w:t xml:space="preserve"> </w:t>
      </w:r>
      <w:r w:rsidR="00383F5A" w:rsidRPr="00F15C01">
        <w:rPr>
          <w:sz w:val="28"/>
          <w:szCs w:val="28"/>
        </w:rPr>
        <w:t>antes del nacimiento de Cristo.</w:t>
      </w:r>
      <w:r w:rsidR="00CE3FFE" w:rsidRPr="00F15C01">
        <w:rPr>
          <w:sz w:val="28"/>
          <w:szCs w:val="28"/>
        </w:rPr>
        <w:t xml:space="preserve"> Los adaptó al vocabulario cristiano, que tenía palabras propias, ya en sí mismas, ya en su significado (Trinidad,</w:t>
      </w:r>
      <w:r w:rsidR="00383F5A" w:rsidRPr="00F15C01">
        <w:rPr>
          <w:sz w:val="28"/>
          <w:szCs w:val="28"/>
        </w:rPr>
        <w:t xml:space="preserve"> </w:t>
      </w:r>
      <w:r w:rsidR="00CE3FFE" w:rsidRPr="00F15C01">
        <w:rPr>
          <w:sz w:val="28"/>
          <w:szCs w:val="28"/>
        </w:rPr>
        <w:t>Eucari</w:t>
      </w:r>
      <w:r w:rsidR="00383F5A" w:rsidRPr="00F15C01">
        <w:rPr>
          <w:sz w:val="28"/>
          <w:szCs w:val="28"/>
        </w:rPr>
        <w:t>s</w:t>
      </w:r>
      <w:r w:rsidR="00CE3FFE" w:rsidRPr="00F15C01">
        <w:rPr>
          <w:sz w:val="28"/>
          <w:szCs w:val="28"/>
        </w:rPr>
        <w:t>t</w:t>
      </w:r>
      <w:r w:rsidR="00383F5A" w:rsidRPr="00F15C01">
        <w:rPr>
          <w:sz w:val="28"/>
          <w:szCs w:val="28"/>
        </w:rPr>
        <w:t>í</w:t>
      </w:r>
      <w:r w:rsidR="00CE3FFE" w:rsidRPr="00F15C01">
        <w:rPr>
          <w:sz w:val="28"/>
          <w:szCs w:val="28"/>
        </w:rPr>
        <w:t>a</w:t>
      </w:r>
      <w:r w:rsidR="00383F5A" w:rsidRPr="00F15C01">
        <w:rPr>
          <w:sz w:val="28"/>
          <w:szCs w:val="28"/>
        </w:rPr>
        <w:t>, encarnación, etc.,). Los compiló en un diccionario taquigráfico de uso inmediato en los concilios celebrados en su diócesis (Cartago) y en los norteafricanos. Fue conocido y más o menos utilizado hasta el Renacimiento.</w:t>
      </w:r>
    </w:p>
    <w:p w:rsidR="006C604B" w:rsidRPr="00F15C01" w:rsidRDefault="006C604B" w:rsidP="004147C7">
      <w:pPr>
        <w:ind w:firstLine="851"/>
        <w:rPr>
          <w:i/>
          <w:sz w:val="28"/>
          <w:szCs w:val="28"/>
        </w:rPr>
      </w:pPr>
      <w:r w:rsidRPr="00F15C01">
        <w:rPr>
          <w:i/>
          <w:sz w:val="28"/>
          <w:szCs w:val="28"/>
        </w:rPr>
        <w:t>6.3.</w:t>
      </w:r>
      <w:r w:rsidR="000C1F7D" w:rsidRPr="00F15C01">
        <w:rPr>
          <w:i/>
          <w:sz w:val="28"/>
          <w:szCs w:val="28"/>
        </w:rPr>
        <w:t>6</w:t>
      </w:r>
      <w:r w:rsidRPr="00F15C01">
        <w:rPr>
          <w:i/>
          <w:sz w:val="28"/>
          <w:szCs w:val="28"/>
        </w:rPr>
        <w:t xml:space="preserve">. </w:t>
      </w:r>
      <w:r w:rsidR="008524F7" w:rsidRPr="00F15C01">
        <w:rPr>
          <w:i/>
          <w:sz w:val="28"/>
          <w:szCs w:val="28"/>
        </w:rPr>
        <w:t xml:space="preserve">¿La redacción originariamente hebrea de los </w:t>
      </w:r>
      <w:r w:rsidR="00D27898" w:rsidRPr="00F15C01">
        <w:rPr>
          <w:i/>
          <w:sz w:val="28"/>
          <w:szCs w:val="28"/>
        </w:rPr>
        <w:tab/>
      </w:r>
      <w:r w:rsidR="008524F7" w:rsidRPr="00F15C01">
        <w:rPr>
          <w:i/>
          <w:sz w:val="28"/>
          <w:szCs w:val="28"/>
        </w:rPr>
        <w:t>Evangelios, anterior a la actual griega?</w:t>
      </w:r>
    </w:p>
    <w:p w:rsidR="00E43F39" w:rsidRPr="00F15C01" w:rsidRDefault="002676A9" w:rsidP="004147C7">
      <w:pPr>
        <w:ind w:firstLine="851"/>
        <w:rPr>
          <w:sz w:val="28"/>
          <w:szCs w:val="28"/>
        </w:rPr>
      </w:pPr>
      <w:r w:rsidRPr="00F15C01">
        <w:rPr>
          <w:sz w:val="28"/>
          <w:szCs w:val="28"/>
        </w:rPr>
        <w:t>John A. T. Robinson</w:t>
      </w:r>
      <w:r w:rsidRPr="00F15C01">
        <w:rPr>
          <w:rStyle w:val="Refdenotaalpie"/>
          <w:sz w:val="28"/>
          <w:szCs w:val="28"/>
        </w:rPr>
        <w:footnoteReference w:id="57"/>
      </w:r>
      <w:r w:rsidRPr="00F15C01">
        <w:rPr>
          <w:sz w:val="28"/>
          <w:szCs w:val="28"/>
        </w:rPr>
        <w:t xml:space="preserve">, </w:t>
      </w:r>
      <w:r w:rsidR="005A7344" w:rsidRPr="00F15C01">
        <w:rPr>
          <w:sz w:val="28"/>
          <w:szCs w:val="28"/>
        </w:rPr>
        <w:t>Claude Tresmontant</w:t>
      </w:r>
      <w:r w:rsidR="005A7344" w:rsidRPr="00F15C01">
        <w:rPr>
          <w:rStyle w:val="Refdenotaalpie"/>
          <w:sz w:val="28"/>
          <w:szCs w:val="28"/>
        </w:rPr>
        <w:footnoteReference w:id="58"/>
      </w:r>
      <w:r w:rsidR="005A7344" w:rsidRPr="00F15C01">
        <w:rPr>
          <w:sz w:val="28"/>
          <w:szCs w:val="28"/>
        </w:rPr>
        <w:t>, Jean Carmignac</w:t>
      </w:r>
      <w:r w:rsidR="005A7344" w:rsidRPr="00F15C01">
        <w:rPr>
          <w:rStyle w:val="Refdenotaalpie"/>
          <w:sz w:val="28"/>
          <w:szCs w:val="28"/>
        </w:rPr>
        <w:footnoteReference w:id="59"/>
      </w:r>
      <w:r w:rsidR="00B552E6" w:rsidRPr="00F15C01">
        <w:rPr>
          <w:sz w:val="28"/>
          <w:szCs w:val="28"/>
        </w:rPr>
        <w:t>,etc., en investigaciones independientes y con distintos métodos filológicos e históricos han desembocado en las mismas o parecidas conclusiones, a saber, que los Evangelios de</w:t>
      </w:r>
      <w:r w:rsidR="00E43F39" w:rsidRPr="00F15C01">
        <w:rPr>
          <w:sz w:val="28"/>
          <w:szCs w:val="28"/>
        </w:rPr>
        <w:t xml:space="preserve"> </w:t>
      </w:r>
      <w:r w:rsidR="00B552E6" w:rsidRPr="00F15C01">
        <w:rPr>
          <w:sz w:val="28"/>
          <w:szCs w:val="28"/>
        </w:rPr>
        <w:t>san</w:t>
      </w:r>
      <w:r w:rsidR="00E43F39" w:rsidRPr="00F15C01">
        <w:rPr>
          <w:sz w:val="28"/>
          <w:szCs w:val="28"/>
        </w:rPr>
        <w:t xml:space="preserve"> </w:t>
      </w:r>
      <w:r w:rsidR="00B552E6" w:rsidRPr="00F15C01">
        <w:rPr>
          <w:sz w:val="28"/>
          <w:szCs w:val="28"/>
        </w:rPr>
        <w:t xml:space="preserve">Marcos y de </w:t>
      </w:r>
      <w:r w:rsidR="00E43F39" w:rsidRPr="00F15C01">
        <w:rPr>
          <w:sz w:val="28"/>
          <w:szCs w:val="28"/>
        </w:rPr>
        <w:t>sa</w:t>
      </w:r>
      <w:r w:rsidR="00B552E6" w:rsidRPr="00F15C01">
        <w:rPr>
          <w:sz w:val="28"/>
          <w:szCs w:val="28"/>
        </w:rPr>
        <w:t>n</w:t>
      </w:r>
      <w:r w:rsidR="00E43F39" w:rsidRPr="00F15C01">
        <w:rPr>
          <w:sz w:val="28"/>
          <w:szCs w:val="28"/>
        </w:rPr>
        <w:t xml:space="preserve"> </w:t>
      </w:r>
      <w:r w:rsidR="00B552E6" w:rsidRPr="00F15C01">
        <w:rPr>
          <w:sz w:val="28"/>
          <w:szCs w:val="28"/>
        </w:rPr>
        <w:t>Mateo,</w:t>
      </w:r>
      <w:r w:rsidR="00E43F39" w:rsidRPr="00F15C01">
        <w:rPr>
          <w:sz w:val="28"/>
          <w:szCs w:val="28"/>
        </w:rPr>
        <w:t xml:space="preserve"> </w:t>
      </w:r>
      <w:r w:rsidR="00B552E6" w:rsidRPr="00F15C01">
        <w:rPr>
          <w:sz w:val="28"/>
          <w:szCs w:val="28"/>
        </w:rPr>
        <w:t xml:space="preserve">así </w:t>
      </w:r>
      <w:r w:rsidR="00E43F39" w:rsidRPr="00F15C01">
        <w:rPr>
          <w:sz w:val="28"/>
          <w:szCs w:val="28"/>
        </w:rPr>
        <w:t xml:space="preserve">como los documentos utilizados por san Lucas para la elaboración de su Evangelio estaban redactados en una lengua semita, en hebreo más probablemente que en arameo. </w:t>
      </w:r>
    </w:p>
    <w:p w:rsidR="00D27898" w:rsidRPr="00F15C01" w:rsidRDefault="00E43F39" w:rsidP="004147C7">
      <w:pPr>
        <w:ind w:firstLine="851"/>
        <w:rPr>
          <w:sz w:val="28"/>
          <w:szCs w:val="28"/>
        </w:rPr>
      </w:pPr>
      <w:r w:rsidRPr="00F15C01">
        <w:rPr>
          <w:sz w:val="28"/>
          <w:szCs w:val="28"/>
        </w:rPr>
        <w:t xml:space="preserve">Según esta interpretación, el </w:t>
      </w:r>
      <w:r w:rsidRPr="00F15C01">
        <w:rPr>
          <w:i/>
          <w:sz w:val="28"/>
          <w:szCs w:val="28"/>
        </w:rPr>
        <w:t xml:space="preserve">Evangelio </w:t>
      </w:r>
      <w:r w:rsidRPr="00F15C01">
        <w:rPr>
          <w:sz w:val="28"/>
          <w:szCs w:val="28"/>
        </w:rPr>
        <w:t xml:space="preserve">de san Marcos habría sido dicho e incluso compuesto por san Pedro y traducido por san </w:t>
      </w:r>
      <w:r w:rsidR="003856F8" w:rsidRPr="00F15C01">
        <w:rPr>
          <w:sz w:val="28"/>
          <w:szCs w:val="28"/>
        </w:rPr>
        <w:t>Marcos. Ya desde los primeros testimonios</w:t>
      </w:r>
      <w:r w:rsidR="00D66755" w:rsidRPr="00F15C01">
        <w:rPr>
          <w:sz w:val="28"/>
          <w:szCs w:val="28"/>
        </w:rPr>
        <w:t xml:space="preserve"> </w:t>
      </w:r>
      <w:r w:rsidR="00676E2F" w:rsidRPr="00F15C01">
        <w:rPr>
          <w:sz w:val="28"/>
          <w:szCs w:val="28"/>
        </w:rPr>
        <w:t>(Papías, san Ireneo, etc.,)</w:t>
      </w:r>
      <w:r w:rsidR="00676E2F" w:rsidRPr="00F15C01">
        <w:rPr>
          <w:rStyle w:val="Refdenotaalpie"/>
          <w:sz w:val="28"/>
          <w:szCs w:val="28"/>
        </w:rPr>
        <w:footnoteReference w:id="60"/>
      </w:r>
      <w:r w:rsidR="00D66755" w:rsidRPr="00F15C01">
        <w:rPr>
          <w:sz w:val="28"/>
          <w:szCs w:val="28"/>
        </w:rPr>
        <w:t xml:space="preserve"> san Marcos es llamado </w:t>
      </w:r>
      <w:r w:rsidR="00D66755" w:rsidRPr="00F15C01">
        <w:rPr>
          <w:i/>
          <w:sz w:val="28"/>
          <w:szCs w:val="28"/>
        </w:rPr>
        <w:t xml:space="preserve">hermeneús </w:t>
      </w:r>
      <w:r w:rsidR="00D66755" w:rsidRPr="00F15C01">
        <w:rPr>
          <w:sz w:val="28"/>
          <w:szCs w:val="28"/>
        </w:rPr>
        <w:t xml:space="preserve">(gr.), </w:t>
      </w:r>
      <w:r w:rsidR="00D66755" w:rsidRPr="00F15C01">
        <w:rPr>
          <w:i/>
          <w:sz w:val="28"/>
          <w:szCs w:val="28"/>
        </w:rPr>
        <w:t xml:space="preserve">interpres (interpretis, </w:t>
      </w:r>
      <w:r w:rsidR="00D66755" w:rsidRPr="00F15C01">
        <w:rPr>
          <w:sz w:val="28"/>
          <w:szCs w:val="28"/>
        </w:rPr>
        <w:lastRenderedPageBreak/>
        <w:t xml:space="preserve">lat.) de san Pedro. Ambas palabras, tanto la griega como la latina, significan "traductor", al menos hasta los siglos IV-V d. C. </w:t>
      </w:r>
      <w:r w:rsidR="00457E54" w:rsidRPr="00F15C01">
        <w:rPr>
          <w:sz w:val="28"/>
          <w:szCs w:val="28"/>
        </w:rPr>
        <w:t>Más tarde, por lo menos las palabras españolas derivadas, ya no significan eso, sino "intérprete-interpretar, comentar, hermenéutico" en base a unos criterios no gramaticales y estilísticos, sino también de contenido o doctrina, a no ser en contextos determinados, por ejemplo cuando dos personajes de idiomas distintos y desconocedores de la lengua del otro, se valen de un "intérprete", o sea, de un "traductor, para entenderse en su conversación.</w:t>
      </w:r>
      <w:r w:rsidR="00AB1486" w:rsidRPr="00F15C01">
        <w:rPr>
          <w:sz w:val="28"/>
          <w:szCs w:val="28"/>
        </w:rPr>
        <w:t xml:space="preserve"> San Marcos fue "traductor" al griego de lo que san Pedro predicaba o narraba en hebreo-arameo y tal vez de su evangelio dicho o escrito en hebreo</w:t>
      </w:r>
      <w:r w:rsidR="00FF76CA" w:rsidRPr="00F15C01">
        <w:rPr>
          <w:rStyle w:val="Refdenotaalpie"/>
          <w:sz w:val="28"/>
          <w:szCs w:val="28"/>
        </w:rPr>
        <w:footnoteReference w:id="61"/>
      </w:r>
      <w:r w:rsidR="00AB1486" w:rsidRPr="00F15C01">
        <w:rPr>
          <w:sz w:val="28"/>
          <w:szCs w:val="28"/>
        </w:rPr>
        <w:t xml:space="preserve">. Aquí es donde pudo recurrir a la escritura taquigráfica. Lo sugieren la brevedad del actual </w:t>
      </w:r>
      <w:r w:rsidR="00AB1486" w:rsidRPr="00F15C01">
        <w:rPr>
          <w:i/>
          <w:sz w:val="28"/>
          <w:szCs w:val="28"/>
        </w:rPr>
        <w:t>Evangelio según san Marcos</w:t>
      </w:r>
      <w:r w:rsidR="00457E54" w:rsidRPr="00F15C01">
        <w:rPr>
          <w:sz w:val="28"/>
          <w:szCs w:val="28"/>
        </w:rPr>
        <w:t xml:space="preserve"> </w:t>
      </w:r>
      <w:r w:rsidR="00AB1486" w:rsidRPr="00F15C01">
        <w:rPr>
          <w:sz w:val="28"/>
          <w:szCs w:val="28"/>
        </w:rPr>
        <w:t xml:space="preserve">(el menos extenso de todos), así como su estilo conciso y sintácticamente paratáctico, entre otros </w:t>
      </w:r>
      <w:r w:rsidR="00814107" w:rsidRPr="00F15C01">
        <w:rPr>
          <w:sz w:val="28"/>
          <w:szCs w:val="28"/>
        </w:rPr>
        <w:t>sí</w:t>
      </w:r>
      <w:r w:rsidR="00AB1486" w:rsidRPr="00F15C01">
        <w:rPr>
          <w:sz w:val="28"/>
          <w:szCs w:val="28"/>
        </w:rPr>
        <w:t>n</w:t>
      </w:r>
      <w:r w:rsidR="00814107" w:rsidRPr="00F15C01">
        <w:rPr>
          <w:sz w:val="28"/>
          <w:szCs w:val="28"/>
        </w:rPr>
        <w:t>to</w:t>
      </w:r>
      <w:r w:rsidR="00AB1486" w:rsidRPr="00F15C01">
        <w:rPr>
          <w:sz w:val="28"/>
          <w:szCs w:val="28"/>
        </w:rPr>
        <w:t>mas.</w:t>
      </w:r>
    </w:p>
    <w:p w:rsidR="008524F7" w:rsidRPr="00F15C01" w:rsidRDefault="000C1F7D" w:rsidP="004147C7">
      <w:pPr>
        <w:ind w:firstLine="851"/>
        <w:rPr>
          <w:sz w:val="28"/>
          <w:szCs w:val="28"/>
        </w:rPr>
      </w:pPr>
      <w:r w:rsidRPr="00F15C01">
        <w:rPr>
          <w:i/>
          <w:sz w:val="28"/>
          <w:szCs w:val="28"/>
        </w:rPr>
        <w:t>6.3.7</w:t>
      </w:r>
      <w:r w:rsidR="008524F7" w:rsidRPr="00F15C01">
        <w:rPr>
          <w:i/>
          <w:sz w:val="28"/>
          <w:szCs w:val="28"/>
        </w:rPr>
        <w:t xml:space="preserve">. </w:t>
      </w:r>
      <w:r w:rsidR="00814107" w:rsidRPr="00F15C01">
        <w:rPr>
          <w:i/>
          <w:sz w:val="28"/>
          <w:szCs w:val="28"/>
        </w:rPr>
        <w:t xml:space="preserve">Pero </w:t>
      </w:r>
      <w:r w:rsidR="00B73320" w:rsidRPr="00F15C01">
        <w:rPr>
          <w:i/>
          <w:sz w:val="28"/>
          <w:szCs w:val="28"/>
        </w:rPr>
        <w:t>nin</w:t>
      </w:r>
      <w:r w:rsidR="00814107" w:rsidRPr="00F15C01">
        <w:rPr>
          <w:i/>
          <w:sz w:val="28"/>
          <w:szCs w:val="28"/>
        </w:rPr>
        <w:t xml:space="preserve">gún texto dice que los Apóstoles o los </w:t>
      </w:r>
      <w:r w:rsidR="00814107" w:rsidRPr="00F15C01">
        <w:rPr>
          <w:i/>
          <w:sz w:val="28"/>
          <w:szCs w:val="28"/>
        </w:rPr>
        <w:tab/>
        <w:t xml:space="preserve">discípulos transcribían taquigráficamente las palabras </w:t>
      </w:r>
      <w:r w:rsidR="00814107" w:rsidRPr="00F15C01">
        <w:rPr>
          <w:i/>
          <w:sz w:val="28"/>
          <w:szCs w:val="28"/>
        </w:rPr>
        <w:tab/>
        <w:t>de su Maestro. ¿Validez del "argumento</w:t>
      </w:r>
      <w:r w:rsidR="00814107" w:rsidRPr="00F15C01">
        <w:rPr>
          <w:sz w:val="28"/>
          <w:szCs w:val="28"/>
        </w:rPr>
        <w:t xml:space="preserve"> </w:t>
      </w:r>
      <w:r w:rsidR="008524F7" w:rsidRPr="00F15C01">
        <w:rPr>
          <w:sz w:val="28"/>
          <w:szCs w:val="28"/>
        </w:rPr>
        <w:t>ex silentio</w:t>
      </w:r>
      <w:r w:rsidR="00814107" w:rsidRPr="00F15C01">
        <w:rPr>
          <w:sz w:val="28"/>
          <w:szCs w:val="28"/>
        </w:rPr>
        <w:t>"?</w:t>
      </w:r>
    </w:p>
    <w:p w:rsidR="007F3C1D" w:rsidRPr="00F15C01" w:rsidRDefault="00AE60B5" w:rsidP="004147C7">
      <w:pPr>
        <w:ind w:firstLine="851"/>
        <w:rPr>
          <w:sz w:val="28"/>
          <w:szCs w:val="28"/>
        </w:rPr>
      </w:pPr>
      <w:r w:rsidRPr="00F15C01">
        <w:rPr>
          <w:sz w:val="28"/>
          <w:szCs w:val="28"/>
        </w:rPr>
        <w:t xml:space="preserve">Jesucristo </w:t>
      </w:r>
      <w:r w:rsidR="00167DE7" w:rsidRPr="00F15C01">
        <w:rPr>
          <w:sz w:val="28"/>
          <w:szCs w:val="28"/>
        </w:rPr>
        <w:t xml:space="preserve">sabía escribir y escribió algo sobre la tierra, sobre el suelo tal vez polvoriento, pero no dejó nada escrito; tampoco Sócrates, el gran maestro de la Grecia precristiana. Jesucristo </w:t>
      </w:r>
      <w:r w:rsidRPr="00F15C01">
        <w:rPr>
          <w:sz w:val="28"/>
          <w:szCs w:val="28"/>
        </w:rPr>
        <w:t>era llamado "Rabí</w:t>
      </w:r>
      <w:r w:rsidR="00230A74" w:rsidRPr="00F15C01">
        <w:rPr>
          <w:rStyle w:val="Refdenotaalpie"/>
          <w:sz w:val="28"/>
          <w:szCs w:val="28"/>
        </w:rPr>
        <w:footnoteReference w:id="62"/>
      </w:r>
      <w:r w:rsidRPr="00F15C01">
        <w:rPr>
          <w:sz w:val="28"/>
          <w:szCs w:val="28"/>
        </w:rPr>
        <w:t>", "Maestro", y lo era en realidad</w:t>
      </w:r>
      <w:r w:rsidRPr="00F15C01">
        <w:rPr>
          <w:rStyle w:val="Refdenotaalpie"/>
          <w:sz w:val="28"/>
          <w:szCs w:val="28"/>
        </w:rPr>
        <w:footnoteReference w:id="63"/>
      </w:r>
      <w:r w:rsidRPr="00F15C01">
        <w:rPr>
          <w:sz w:val="28"/>
          <w:szCs w:val="28"/>
        </w:rPr>
        <w:t>.</w:t>
      </w:r>
      <w:r w:rsidR="00E67389" w:rsidRPr="00F15C01">
        <w:rPr>
          <w:sz w:val="28"/>
          <w:szCs w:val="28"/>
        </w:rPr>
        <w:t xml:space="preserve"> Las primeras comunidades cristianas</w:t>
      </w:r>
      <w:r w:rsidR="000A1109" w:rsidRPr="00F15C01">
        <w:rPr>
          <w:sz w:val="28"/>
          <w:szCs w:val="28"/>
        </w:rPr>
        <w:t xml:space="preserve"> sociológicamente formaban una gran "comunidad escolar</w:t>
      </w:r>
      <w:r w:rsidR="000A1109" w:rsidRPr="00F15C01">
        <w:rPr>
          <w:rStyle w:val="Refdenotaalpie"/>
          <w:sz w:val="28"/>
          <w:szCs w:val="28"/>
        </w:rPr>
        <w:footnoteReference w:id="64"/>
      </w:r>
      <w:r w:rsidR="000A1109" w:rsidRPr="00F15C01">
        <w:rPr>
          <w:sz w:val="28"/>
          <w:szCs w:val="28"/>
        </w:rPr>
        <w:t>"</w:t>
      </w:r>
      <w:r w:rsidR="00752983" w:rsidRPr="00F15C01">
        <w:rPr>
          <w:sz w:val="28"/>
          <w:szCs w:val="28"/>
        </w:rPr>
        <w:t>.</w:t>
      </w:r>
      <w:r w:rsidR="00167DE7" w:rsidRPr="00F15C01">
        <w:rPr>
          <w:sz w:val="28"/>
          <w:szCs w:val="28"/>
        </w:rPr>
        <w:t xml:space="preserve"> </w:t>
      </w:r>
      <w:r w:rsidR="00752983" w:rsidRPr="00F15C01">
        <w:rPr>
          <w:sz w:val="28"/>
          <w:szCs w:val="28"/>
        </w:rPr>
        <w:t>Las pala</w:t>
      </w:r>
      <w:r w:rsidR="00167DE7" w:rsidRPr="00F15C01">
        <w:rPr>
          <w:sz w:val="28"/>
          <w:szCs w:val="28"/>
        </w:rPr>
        <w:t>b</w:t>
      </w:r>
      <w:r w:rsidR="00752983" w:rsidRPr="00F15C01">
        <w:rPr>
          <w:sz w:val="28"/>
          <w:szCs w:val="28"/>
        </w:rPr>
        <w:t>ras y he</w:t>
      </w:r>
      <w:r w:rsidR="00167DE7" w:rsidRPr="00F15C01">
        <w:rPr>
          <w:sz w:val="28"/>
          <w:szCs w:val="28"/>
        </w:rPr>
        <w:t>c</w:t>
      </w:r>
      <w:r w:rsidR="00752983" w:rsidRPr="00F15C01">
        <w:rPr>
          <w:sz w:val="28"/>
          <w:szCs w:val="28"/>
        </w:rPr>
        <w:t>hos de Jesucristo se han transmitido como la tradición sinagogal y rabínica.</w:t>
      </w:r>
      <w:r w:rsidR="009C5B20" w:rsidRPr="00F15C01">
        <w:rPr>
          <w:sz w:val="28"/>
          <w:szCs w:val="28"/>
        </w:rPr>
        <w:t xml:space="preserve"> </w:t>
      </w:r>
    </w:p>
    <w:p w:rsidR="00AE60B5" w:rsidRPr="00F15C01" w:rsidRDefault="009C5B20" w:rsidP="004147C7">
      <w:pPr>
        <w:ind w:firstLine="851"/>
        <w:rPr>
          <w:sz w:val="28"/>
          <w:szCs w:val="28"/>
        </w:rPr>
      </w:pPr>
      <w:r w:rsidRPr="00F15C01">
        <w:rPr>
          <w:sz w:val="28"/>
          <w:szCs w:val="28"/>
        </w:rPr>
        <w:t>Mas el lector estará pensando: pero, en ninguna parte se dice que los discípulos del Señor tomaran notas, taquigráficas o no, de las palabras de su Maestro.</w:t>
      </w:r>
      <w:r w:rsidR="00752983" w:rsidRPr="00F15C01">
        <w:rPr>
          <w:sz w:val="28"/>
          <w:szCs w:val="28"/>
        </w:rPr>
        <w:t xml:space="preserve"> </w:t>
      </w:r>
      <w:r w:rsidR="007F3C1D" w:rsidRPr="00F15C01">
        <w:rPr>
          <w:sz w:val="28"/>
          <w:szCs w:val="28"/>
        </w:rPr>
        <w:t xml:space="preserve">Las peculiaridades del "argumento </w:t>
      </w:r>
      <w:r w:rsidR="007F3C1D" w:rsidRPr="00F15C01">
        <w:rPr>
          <w:i/>
          <w:sz w:val="28"/>
          <w:szCs w:val="28"/>
        </w:rPr>
        <w:t xml:space="preserve">ex silentio" </w:t>
      </w:r>
      <w:r w:rsidR="007F3C1D" w:rsidRPr="00F15C01">
        <w:rPr>
          <w:sz w:val="28"/>
          <w:szCs w:val="28"/>
        </w:rPr>
        <w:t xml:space="preserve">nos brindan la respuesta. La Iglesia acaba de nacer y se halla en el periodo de desarrollo y crecimiento en un ambiente hostil. No ha llegado todavía el tiempo de la reflexión sobre sí misma ni había </w:t>
      </w:r>
      <w:r w:rsidR="007F3C1D" w:rsidRPr="00F15C01">
        <w:rPr>
          <w:sz w:val="28"/>
          <w:szCs w:val="28"/>
        </w:rPr>
        <w:lastRenderedPageBreak/>
        <w:t>motivos para ello; menos aún, para exponer el modo oral o escrito, con anotaciones taquigráficas o sin ellas, de las palabras del Maestro.</w:t>
      </w:r>
    </w:p>
    <w:p w:rsidR="00DC409A" w:rsidRPr="00F15C01" w:rsidRDefault="001D70D7" w:rsidP="004147C7">
      <w:pPr>
        <w:ind w:firstLine="851"/>
        <w:rPr>
          <w:sz w:val="28"/>
          <w:szCs w:val="28"/>
        </w:rPr>
      </w:pPr>
      <w:r w:rsidRPr="00F15C01">
        <w:rPr>
          <w:sz w:val="28"/>
          <w:szCs w:val="28"/>
        </w:rPr>
        <w:t>Las circunstancias de las primeras comunidades cristianas acentúan la responsabilidad de quienes se arriesguen a esgrimir el "argumento del silencio", tantas veces manoseado en detrimento de la verdad en esta como en tantas otras cuestiones relativas a los primeros siglos de la Iglesia. Teóricamente son conocidas las dos condiciones requeridas para su validez, a saber, el conocimiento de la verdad o del hecho por los que escribieron y la obligación de reseñar el dato o realidad, cuyo silenciamiento</w:t>
      </w:r>
      <w:r w:rsidR="002F5899" w:rsidRPr="00F15C01">
        <w:rPr>
          <w:sz w:val="28"/>
          <w:szCs w:val="28"/>
        </w:rPr>
        <w:t xml:space="preserve"> o falta de relieve llama la atención. </w:t>
      </w:r>
    </w:p>
    <w:p w:rsidR="00755DC8" w:rsidRPr="00F15C01" w:rsidRDefault="00DC409A" w:rsidP="004147C7">
      <w:pPr>
        <w:ind w:firstLine="851"/>
        <w:rPr>
          <w:sz w:val="28"/>
          <w:szCs w:val="28"/>
        </w:rPr>
      </w:pPr>
      <w:r w:rsidRPr="00F15C01">
        <w:rPr>
          <w:sz w:val="28"/>
          <w:szCs w:val="28"/>
        </w:rPr>
        <w:t>Con todo, al enjuiciar o analizar realidades e instituciones antiguas a través de lo que ha dejado pasar el tamiz temporal, cuesta mucho mantener constante y consciente la vigencia del principio, que rompe la cómoda sinonimia del no está testimoniado o lo está como en voz baja y el no existió ni se dio lo no atestiguado o no conocido por nosotros.</w:t>
      </w:r>
      <w:r w:rsidR="0060286F" w:rsidRPr="00F15C01">
        <w:rPr>
          <w:sz w:val="28"/>
          <w:szCs w:val="28"/>
        </w:rPr>
        <w:t xml:space="preserve"> Un caso concreto, san Pablo habla de la sagrada Eucaristía y de su institución una sola vez. Lo hace para corregir un desorden grave que se había introducido en su celebración en la comunidad corintia (1Cor11, 17-34).</w:t>
      </w:r>
      <w:r w:rsidR="001D2284" w:rsidRPr="00F15C01">
        <w:rPr>
          <w:sz w:val="28"/>
          <w:szCs w:val="28"/>
        </w:rPr>
        <w:t xml:space="preserve"> Si no hubiera habido ese desorden, san Pablo no habría aludido a la Eucaristía. De este silenciamiento, ¿no se habría concluido la inexistencia de la Eucaristía en las comunidades paulinas y no se habría acentuado la naturaleza carismática de la comunidad corintia?</w:t>
      </w:r>
      <w:r w:rsidR="00924A5F" w:rsidRPr="00F15C01">
        <w:rPr>
          <w:rStyle w:val="Refdenotaalpie"/>
          <w:sz w:val="28"/>
          <w:szCs w:val="28"/>
        </w:rPr>
        <w:footnoteReference w:id="65"/>
      </w:r>
      <w:r w:rsidR="001D2284" w:rsidRPr="00F15C01">
        <w:rPr>
          <w:sz w:val="28"/>
          <w:szCs w:val="28"/>
        </w:rPr>
        <w:t xml:space="preserve"> </w:t>
      </w:r>
    </w:p>
    <w:p w:rsidR="00B73320" w:rsidRPr="00F15C01" w:rsidRDefault="001D2284" w:rsidP="004147C7">
      <w:pPr>
        <w:ind w:firstLine="851"/>
        <w:rPr>
          <w:sz w:val="28"/>
          <w:szCs w:val="28"/>
        </w:rPr>
      </w:pPr>
      <w:r w:rsidRPr="00F15C01">
        <w:rPr>
          <w:sz w:val="28"/>
          <w:szCs w:val="28"/>
        </w:rPr>
        <w:t xml:space="preserve">Volviendo al tema de </w:t>
      </w:r>
      <w:r w:rsidR="00755DC8" w:rsidRPr="00F15C01">
        <w:rPr>
          <w:sz w:val="28"/>
          <w:szCs w:val="28"/>
        </w:rPr>
        <w:t>este artí</w:t>
      </w:r>
      <w:r w:rsidRPr="00F15C01">
        <w:rPr>
          <w:sz w:val="28"/>
          <w:szCs w:val="28"/>
        </w:rPr>
        <w:t>c</w:t>
      </w:r>
      <w:r w:rsidR="00755DC8" w:rsidRPr="00F15C01">
        <w:rPr>
          <w:sz w:val="28"/>
          <w:szCs w:val="28"/>
        </w:rPr>
        <w:t>u</w:t>
      </w:r>
      <w:r w:rsidRPr="00F15C01">
        <w:rPr>
          <w:sz w:val="28"/>
          <w:szCs w:val="28"/>
        </w:rPr>
        <w:t>lo</w:t>
      </w:r>
      <w:r w:rsidR="00755DC8" w:rsidRPr="00F15C01">
        <w:rPr>
          <w:sz w:val="28"/>
          <w:szCs w:val="28"/>
        </w:rPr>
        <w:t xml:space="preserve">, los Apóstoles y los primeros cristianos conocían cómo se conservaron las palabras de Jesucristo si solo oralmente durante unos pocos años hasta que se escribieron los </w:t>
      </w:r>
      <w:r w:rsidR="00755DC8" w:rsidRPr="00F15C01">
        <w:rPr>
          <w:i/>
          <w:sz w:val="28"/>
          <w:szCs w:val="28"/>
        </w:rPr>
        <w:t>Evangelios</w:t>
      </w:r>
      <w:r w:rsidR="00755DC8" w:rsidRPr="00F15C01">
        <w:rPr>
          <w:sz w:val="28"/>
          <w:szCs w:val="28"/>
        </w:rPr>
        <w:t xml:space="preserve"> o también inmediatamente por escrito por una transcripción taquigráfica, utilizada como fuente hebrea o aramea para su escritura en griego.</w:t>
      </w:r>
      <w:r w:rsidR="00B73320" w:rsidRPr="00F15C01">
        <w:rPr>
          <w:sz w:val="28"/>
          <w:szCs w:val="28"/>
        </w:rPr>
        <w:t xml:space="preserve"> ¿Pero, cómo demostrar la presencia de la segunda condición del </w:t>
      </w:r>
      <w:r w:rsidR="00B73320" w:rsidRPr="00F15C01">
        <w:rPr>
          <w:i/>
          <w:sz w:val="28"/>
          <w:szCs w:val="28"/>
        </w:rPr>
        <w:t>"argumentum ex silentio</w:t>
      </w:r>
      <w:r w:rsidR="00B73320" w:rsidRPr="00F15C01">
        <w:rPr>
          <w:sz w:val="28"/>
          <w:szCs w:val="28"/>
        </w:rPr>
        <w:t>? Pues, dados los escritos conservados y conocidos por nosotros, nadie será capaz de demostrar que los escritores cristianos y no cristianos tuvieron necesariamente que consignar cómo se transmitían las palabras de Jesucristo.</w:t>
      </w:r>
    </w:p>
    <w:p w:rsidR="005140B2" w:rsidRPr="00F15C01" w:rsidRDefault="00B73320" w:rsidP="004147C7">
      <w:pPr>
        <w:ind w:firstLine="851"/>
        <w:rPr>
          <w:sz w:val="28"/>
          <w:szCs w:val="28"/>
        </w:rPr>
      </w:pPr>
      <w:r w:rsidRPr="00F15C01">
        <w:rPr>
          <w:sz w:val="28"/>
          <w:szCs w:val="28"/>
        </w:rPr>
        <w:t xml:space="preserve">                    </w:t>
      </w:r>
    </w:p>
    <w:p w:rsidR="007F3C1D" w:rsidRPr="00F15C01" w:rsidRDefault="005140B2" w:rsidP="004147C7">
      <w:pPr>
        <w:ind w:firstLine="851"/>
        <w:rPr>
          <w:sz w:val="28"/>
          <w:szCs w:val="28"/>
        </w:rPr>
      </w:pPr>
      <w:r w:rsidRPr="00F15C01">
        <w:rPr>
          <w:sz w:val="28"/>
          <w:szCs w:val="28"/>
        </w:rPr>
        <w:tab/>
      </w:r>
      <w:r w:rsidRPr="00F15C01">
        <w:rPr>
          <w:sz w:val="28"/>
          <w:szCs w:val="28"/>
        </w:rPr>
        <w:tab/>
      </w:r>
      <w:r w:rsidRPr="00F15C01">
        <w:rPr>
          <w:sz w:val="28"/>
          <w:szCs w:val="28"/>
        </w:rPr>
        <w:tab/>
      </w:r>
      <w:r w:rsidRPr="00F15C01">
        <w:rPr>
          <w:sz w:val="28"/>
          <w:szCs w:val="28"/>
        </w:rPr>
        <w:tab/>
      </w:r>
      <w:r w:rsidR="00B73320" w:rsidRPr="00F15C01">
        <w:rPr>
          <w:sz w:val="28"/>
          <w:szCs w:val="28"/>
        </w:rPr>
        <w:t>Manuel GUERRA GÓMEZ</w:t>
      </w:r>
    </w:p>
    <w:sectPr w:rsidR="007F3C1D" w:rsidRPr="00F15C01" w:rsidSect="00BE72CC">
      <w:pgSz w:w="11906" w:h="16838"/>
      <w:pgMar w:top="1418" w:right="1701" w:bottom="1418" w:left="2268" w:header="709" w:footer="709"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839" w:rsidRDefault="00C71839" w:rsidP="001B0D06">
      <w:r>
        <w:separator/>
      </w:r>
    </w:p>
  </w:endnote>
  <w:endnote w:type="continuationSeparator" w:id="0">
    <w:p w:rsidR="00C71839" w:rsidRDefault="00C71839" w:rsidP="001B0D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839" w:rsidRDefault="00C71839" w:rsidP="001B0D06">
      <w:r>
        <w:separator/>
      </w:r>
    </w:p>
  </w:footnote>
  <w:footnote w:type="continuationSeparator" w:id="0">
    <w:p w:rsidR="00C71839" w:rsidRDefault="00C71839" w:rsidP="001B0D06">
      <w:r>
        <w:continuationSeparator/>
      </w:r>
    </w:p>
  </w:footnote>
  <w:footnote w:id="1">
    <w:p w:rsidR="005574E9" w:rsidRPr="001B0D06" w:rsidRDefault="005574E9" w:rsidP="00DD121E">
      <w:pPr>
        <w:pStyle w:val="Textonotapie"/>
        <w:rPr>
          <w:sz w:val="24"/>
          <w:szCs w:val="24"/>
          <w:lang w:val="es-ES_tradnl"/>
        </w:rPr>
      </w:pPr>
      <w:r w:rsidRPr="001B0D06">
        <w:rPr>
          <w:rStyle w:val="Refdenotaalpie"/>
          <w:sz w:val="24"/>
          <w:szCs w:val="24"/>
        </w:rPr>
        <w:footnoteRef/>
      </w:r>
      <w:r w:rsidRPr="001B0D06">
        <w:rPr>
          <w:sz w:val="24"/>
          <w:szCs w:val="24"/>
        </w:rPr>
        <w:t xml:space="preserve"> </w:t>
      </w:r>
      <w:r>
        <w:rPr>
          <w:sz w:val="24"/>
          <w:szCs w:val="24"/>
          <w:lang w:val="es-ES_tradnl"/>
        </w:rPr>
        <w:t xml:space="preserve">AA. VV. (dir. G. Certi), </w:t>
      </w:r>
      <w:r>
        <w:rPr>
          <w:i/>
          <w:sz w:val="24"/>
          <w:szCs w:val="24"/>
          <w:lang w:val="es-ES_tradnl"/>
        </w:rPr>
        <w:t xml:space="preserve">Scrivere e recitare Modelli de transmissione del testo poetico nell´ Antichità e nel Medioevo (Atti di una ricerca interdisciplinare), </w:t>
      </w:r>
      <w:r>
        <w:rPr>
          <w:sz w:val="24"/>
          <w:szCs w:val="24"/>
          <w:lang w:val="es-ES_tradnl"/>
        </w:rPr>
        <w:t xml:space="preserve">Roma 1986; AA. VV. (Marcel Detienne), </w:t>
      </w:r>
      <w:r w:rsidRPr="00F87AE7">
        <w:rPr>
          <w:i/>
          <w:sz w:val="24"/>
          <w:szCs w:val="24"/>
          <w:lang w:val="es-ES_tradnl"/>
        </w:rPr>
        <w:t>Les savoirs de l´écriture en Gréce ancienne</w:t>
      </w:r>
      <w:r>
        <w:rPr>
          <w:sz w:val="24"/>
          <w:szCs w:val="24"/>
          <w:lang w:val="es-ES_tradnl"/>
        </w:rPr>
        <w:t xml:space="preserve">, Lille 1988; AA. VV. (B. Gentili), </w:t>
      </w:r>
      <w:r>
        <w:rPr>
          <w:i/>
          <w:sz w:val="24"/>
          <w:szCs w:val="24"/>
          <w:lang w:val="es-ES_tradnl"/>
        </w:rPr>
        <w:t xml:space="preserve">Oralitá, Cultura, Letteratura, Discorso (Atti del Convegno Internationale, Urbino 1980), </w:t>
      </w:r>
      <w:r>
        <w:rPr>
          <w:sz w:val="24"/>
          <w:szCs w:val="24"/>
          <w:lang w:val="es-ES_tradnl"/>
        </w:rPr>
        <w:t xml:space="preserve">Roma 1985; José Mª. Casciaro Ramírez, </w:t>
      </w:r>
      <w:r>
        <w:rPr>
          <w:i/>
          <w:sz w:val="24"/>
          <w:szCs w:val="24"/>
          <w:lang w:val="es-ES_tradnl"/>
        </w:rPr>
        <w:t xml:space="preserve">Exégesis bíblica, hemenéutica y teología, </w:t>
      </w:r>
      <w:r>
        <w:rPr>
          <w:sz w:val="24"/>
          <w:szCs w:val="24"/>
          <w:lang w:val="es-ES_tradnl"/>
        </w:rPr>
        <w:t xml:space="preserve">Eunsa, Pamplona 1983; </w:t>
      </w:r>
      <w:r>
        <w:rPr>
          <w:i/>
          <w:sz w:val="24"/>
          <w:szCs w:val="24"/>
          <w:lang w:val="es-ES_tradnl"/>
        </w:rPr>
        <w:t xml:space="preserve"> </w:t>
      </w:r>
      <w:r>
        <w:rPr>
          <w:sz w:val="24"/>
          <w:szCs w:val="24"/>
          <w:lang w:val="es-ES_tradnl"/>
        </w:rPr>
        <w:t xml:space="preserve">B. Gerhardsson, </w:t>
      </w:r>
      <w:r>
        <w:rPr>
          <w:i/>
          <w:sz w:val="24"/>
          <w:szCs w:val="24"/>
          <w:lang w:val="es-ES_tradnl"/>
        </w:rPr>
        <w:t xml:space="preserve">Prehistoria de los Evangelios, </w:t>
      </w:r>
      <w:r>
        <w:rPr>
          <w:sz w:val="24"/>
          <w:szCs w:val="24"/>
          <w:lang w:val="es-ES_tradnl"/>
        </w:rPr>
        <w:t xml:space="preserve">Sal </w:t>
      </w:r>
      <w:proofErr w:type="spellStart"/>
      <w:r>
        <w:rPr>
          <w:sz w:val="24"/>
          <w:szCs w:val="24"/>
          <w:lang w:val="es-ES_tradnl"/>
        </w:rPr>
        <w:t>Terrae</w:t>
      </w:r>
      <w:proofErr w:type="spellEnd"/>
      <w:r>
        <w:rPr>
          <w:sz w:val="24"/>
          <w:szCs w:val="24"/>
          <w:lang w:val="es-ES_tradnl"/>
        </w:rPr>
        <w:t xml:space="preserve">, Santander 1980; </w:t>
      </w:r>
      <w:r w:rsidRPr="001B0D06">
        <w:rPr>
          <w:sz w:val="24"/>
          <w:szCs w:val="24"/>
          <w:lang w:val="es-ES_tradnl"/>
        </w:rPr>
        <w:t>M. Guerra,</w:t>
      </w:r>
      <w:r>
        <w:rPr>
          <w:sz w:val="24"/>
          <w:szCs w:val="24"/>
          <w:lang w:val="es-ES_tradnl"/>
        </w:rPr>
        <w:t xml:space="preserve"> </w:t>
      </w:r>
      <w:r>
        <w:rPr>
          <w:i/>
          <w:sz w:val="24"/>
          <w:szCs w:val="24"/>
          <w:lang w:val="es-ES_tradnl"/>
        </w:rPr>
        <w:t xml:space="preserve">La "cuestión homérica" y su repercusión en la "cuestión evangélica". En torno a la composición y a la transmisión oral y escrita de los poemas homéricos y de los Evangelios </w:t>
      </w:r>
      <w:r>
        <w:rPr>
          <w:sz w:val="24"/>
          <w:szCs w:val="24"/>
          <w:lang w:val="es-ES_tradnl"/>
        </w:rPr>
        <w:t xml:space="preserve">en AA. VV., </w:t>
      </w:r>
      <w:r>
        <w:rPr>
          <w:i/>
          <w:sz w:val="24"/>
          <w:szCs w:val="24"/>
          <w:lang w:val="es-ES_tradnl"/>
        </w:rPr>
        <w:t xml:space="preserve">Biblia, exégesis y cultura (Estudios en honor del Prof. D. José María Casciaro), </w:t>
      </w:r>
      <w:r>
        <w:rPr>
          <w:sz w:val="24"/>
          <w:szCs w:val="24"/>
          <w:lang w:val="es-ES_tradnl"/>
        </w:rPr>
        <w:t xml:space="preserve">Eunsa, Pamplona 1994, 253-285; Heinrich Zimmermann, </w:t>
      </w:r>
      <w:r>
        <w:rPr>
          <w:i/>
          <w:sz w:val="24"/>
          <w:szCs w:val="24"/>
          <w:lang w:val="es-ES_tradnl"/>
        </w:rPr>
        <w:t xml:space="preserve">Los métodos histórico-críticos en el Nuevo Testamento, </w:t>
      </w:r>
      <w:r w:rsidRPr="00612429">
        <w:rPr>
          <w:sz w:val="24"/>
          <w:szCs w:val="24"/>
          <w:lang w:val="es-ES_tradnl"/>
        </w:rPr>
        <w:t>B. A. C., Madrid 196</w:t>
      </w:r>
      <w:r>
        <w:rPr>
          <w:sz w:val="24"/>
          <w:szCs w:val="24"/>
          <w:lang w:val="es-ES_tradnl"/>
        </w:rPr>
        <w:t>9.</w:t>
      </w:r>
      <w:r w:rsidR="00EC5F60">
        <w:rPr>
          <w:sz w:val="24"/>
          <w:szCs w:val="24"/>
          <w:lang w:val="es-ES_tradnl"/>
        </w:rPr>
        <w:t xml:space="preserve"> Este trabajo aparece también en "</w:t>
      </w:r>
      <w:proofErr w:type="spellStart"/>
      <w:r w:rsidR="00EC5F60">
        <w:rPr>
          <w:sz w:val="24"/>
          <w:szCs w:val="24"/>
          <w:lang w:val="es-ES_tradnl"/>
        </w:rPr>
        <w:t>Burgense</w:t>
      </w:r>
      <w:proofErr w:type="spellEnd"/>
      <w:r w:rsidR="00EC5F60">
        <w:rPr>
          <w:sz w:val="24"/>
          <w:szCs w:val="24"/>
          <w:lang w:val="es-ES_tradnl"/>
        </w:rPr>
        <w:t>" 60/1 (2019), revista bianual de la Facultad de Teología del Norte de España en su Sede de Burgos.</w:t>
      </w:r>
    </w:p>
  </w:footnote>
  <w:footnote w:id="2">
    <w:p w:rsidR="005574E9" w:rsidRPr="009737F9" w:rsidRDefault="005574E9">
      <w:pPr>
        <w:pStyle w:val="Textonotapie"/>
        <w:rPr>
          <w:sz w:val="24"/>
          <w:szCs w:val="24"/>
        </w:rPr>
      </w:pPr>
      <w:r>
        <w:rPr>
          <w:rStyle w:val="Refdenotaalpie"/>
        </w:rPr>
        <w:footnoteRef/>
      </w:r>
      <w:r>
        <w:t xml:space="preserve"> </w:t>
      </w:r>
      <w:r>
        <w:rPr>
          <w:sz w:val="24"/>
          <w:szCs w:val="24"/>
        </w:rPr>
        <w:t xml:space="preserve"> Aristóteles, </w:t>
      </w:r>
      <w:proofErr w:type="spellStart"/>
      <w:r>
        <w:rPr>
          <w:i/>
          <w:sz w:val="24"/>
          <w:szCs w:val="24"/>
        </w:rPr>
        <w:t>Metaphysica</w:t>
      </w:r>
      <w:proofErr w:type="spellEnd"/>
      <w:r>
        <w:rPr>
          <w:i/>
          <w:sz w:val="24"/>
          <w:szCs w:val="24"/>
        </w:rPr>
        <w:t xml:space="preserve"> </w:t>
      </w:r>
      <w:r>
        <w:rPr>
          <w:sz w:val="24"/>
          <w:szCs w:val="24"/>
        </w:rPr>
        <w:t>2,4,1000a 4 y 18.</w:t>
      </w:r>
    </w:p>
  </w:footnote>
  <w:footnote w:id="3">
    <w:p w:rsidR="005574E9" w:rsidRPr="008F05FA" w:rsidRDefault="005574E9" w:rsidP="008F05FA">
      <w:pPr>
        <w:ind w:firstLine="851"/>
        <w:rPr>
          <w:i/>
          <w:sz w:val="24"/>
          <w:szCs w:val="24"/>
          <w:lang w:val="es-ES_tradnl"/>
        </w:rPr>
      </w:pPr>
      <w:r w:rsidRPr="008F05FA">
        <w:rPr>
          <w:rStyle w:val="Refdenotaalpie"/>
          <w:sz w:val="24"/>
          <w:szCs w:val="24"/>
        </w:rPr>
        <w:footnoteRef/>
      </w:r>
      <w:r w:rsidRPr="008F05FA">
        <w:rPr>
          <w:sz w:val="24"/>
          <w:szCs w:val="24"/>
        </w:rPr>
        <w:t xml:space="preserve">  </w:t>
      </w:r>
      <w:proofErr w:type="spellStart"/>
      <w:r w:rsidRPr="008F05FA">
        <w:rPr>
          <w:i/>
          <w:sz w:val="24"/>
          <w:szCs w:val="24"/>
          <w:lang w:val="es-ES_tradnl"/>
        </w:rPr>
        <w:t>Respublica</w:t>
      </w:r>
      <w:proofErr w:type="spellEnd"/>
      <w:r w:rsidRPr="008F05FA">
        <w:rPr>
          <w:i/>
          <w:sz w:val="24"/>
          <w:szCs w:val="24"/>
          <w:lang w:val="es-ES_tradnl"/>
        </w:rPr>
        <w:t xml:space="preserve"> </w:t>
      </w:r>
      <w:r w:rsidRPr="008F05FA">
        <w:rPr>
          <w:sz w:val="24"/>
          <w:szCs w:val="24"/>
          <w:lang w:val="es-ES_tradnl"/>
        </w:rPr>
        <w:t>2, 379</w:t>
      </w:r>
      <w:r>
        <w:rPr>
          <w:sz w:val="24"/>
          <w:szCs w:val="24"/>
          <w:lang w:val="es-ES_tradnl"/>
        </w:rPr>
        <w:t xml:space="preserve">; cf. W.Jaeger, </w:t>
      </w:r>
      <w:r>
        <w:rPr>
          <w:i/>
          <w:sz w:val="24"/>
          <w:szCs w:val="24"/>
          <w:lang w:val="es-ES_tradnl"/>
        </w:rPr>
        <w:t xml:space="preserve">La teología de los primeros filósofos griegos, </w:t>
      </w:r>
      <w:r>
        <w:rPr>
          <w:sz w:val="24"/>
          <w:szCs w:val="24"/>
          <w:lang w:val="es-ES_tradnl"/>
        </w:rPr>
        <w:t>FC E, México 1982</w:t>
      </w:r>
      <w:r>
        <w:rPr>
          <w:i/>
          <w:sz w:val="24"/>
          <w:szCs w:val="24"/>
          <w:vertAlign w:val="superscript"/>
          <w:lang w:val="es-ES_tradnl"/>
        </w:rPr>
        <w:t>4</w:t>
      </w:r>
      <w:r>
        <w:rPr>
          <w:i/>
          <w:sz w:val="24"/>
          <w:szCs w:val="24"/>
          <w:lang w:val="es-ES_tradnl"/>
        </w:rPr>
        <w:t>.</w:t>
      </w:r>
      <w:r>
        <w:rPr>
          <w:sz w:val="24"/>
          <w:szCs w:val="24"/>
          <w:lang w:val="es-ES_tradnl"/>
        </w:rPr>
        <w:t xml:space="preserve"> </w:t>
      </w:r>
    </w:p>
  </w:footnote>
  <w:footnote w:id="4">
    <w:p w:rsidR="005574E9" w:rsidRPr="007D6229" w:rsidRDefault="005574E9">
      <w:pPr>
        <w:pStyle w:val="Textonotapie"/>
        <w:rPr>
          <w:i/>
        </w:rPr>
      </w:pPr>
      <w:r>
        <w:rPr>
          <w:rStyle w:val="Refdenotaalpie"/>
        </w:rPr>
        <w:footnoteRef/>
      </w:r>
      <w:r>
        <w:t xml:space="preserve"> </w:t>
      </w:r>
      <w:r w:rsidRPr="007D6229">
        <w:rPr>
          <w:sz w:val="24"/>
          <w:szCs w:val="24"/>
        </w:rPr>
        <w:t xml:space="preserve">Jenófanes, </w:t>
      </w:r>
      <w:r w:rsidRPr="007D6229">
        <w:rPr>
          <w:i/>
          <w:sz w:val="24"/>
          <w:szCs w:val="24"/>
        </w:rPr>
        <w:t xml:space="preserve">Fragm 9 (Diehl); </w:t>
      </w:r>
      <w:r w:rsidRPr="007D6229">
        <w:rPr>
          <w:sz w:val="24"/>
          <w:szCs w:val="24"/>
        </w:rPr>
        <w:t xml:space="preserve">Platón, </w:t>
      </w:r>
      <w:r w:rsidRPr="007D6229">
        <w:rPr>
          <w:i/>
          <w:sz w:val="24"/>
          <w:szCs w:val="24"/>
        </w:rPr>
        <w:t xml:space="preserve">Resp </w:t>
      </w:r>
      <w:r w:rsidRPr="007D6229">
        <w:rPr>
          <w:sz w:val="24"/>
          <w:szCs w:val="24"/>
        </w:rPr>
        <w:t xml:space="preserve">606e, cf. W. Jaeger, </w:t>
      </w:r>
      <w:r w:rsidRPr="007D6229">
        <w:rPr>
          <w:i/>
          <w:sz w:val="24"/>
          <w:szCs w:val="24"/>
        </w:rPr>
        <w:t>Paideia. Los ide</w:t>
      </w:r>
      <w:r>
        <w:rPr>
          <w:i/>
          <w:sz w:val="24"/>
          <w:szCs w:val="24"/>
        </w:rPr>
        <w:t>a</w:t>
      </w:r>
      <w:r w:rsidRPr="007D6229">
        <w:rPr>
          <w:i/>
          <w:sz w:val="24"/>
          <w:szCs w:val="24"/>
        </w:rPr>
        <w:t xml:space="preserve">les de la cultura griega, </w:t>
      </w:r>
      <w:r w:rsidRPr="007D6229">
        <w:rPr>
          <w:sz w:val="24"/>
          <w:szCs w:val="24"/>
        </w:rPr>
        <w:t>FCE, México 1962</w:t>
      </w:r>
      <w:r w:rsidRPr="007D6229">
        <w:rPr>
          <w:sz w:val="24"/>
          <w:szCs w:val="24"/>
          <w:vertAlign w:val="superscript"/>
        </w:rPr>
        <w:t>2</w:t>
      </w:r>
      <w:r>
        <w:rPr>
          <w:i/>
        </w:rPr>
        <w:t xml:space="preserve"> </w:t>
      </w:r>
    </w:p>
  </w:footnote>
  <w:footnote w:id="5">
    <w:p w:rsidR="005574E9" w:rsidRPr="00A81DC2" w:rsidRDefault="005574E9">
      <w:pPr>
        <w:pStyle w:val="Textonotapie"/>
        <w:rPr>
          <w:sz w:val="24"/>
          <w:szCs w:val="24"/>
          <w:lang w:val="es-ES_tradnl"/>
        </w:rPr>
      </w:pPr>
      <w:r w:rsidRPr="00A81DC2">
        <w:rPr>
          <w:rStyle w:val="Refdenotaalpie"/>
          <w:sz w:val="24"/>
          <w:szCs w:val="24"/>
        </w:rPr>
        <w:footnoteRef/>
      </w:r>
      <w:r w:rsidRPr="00A81DC2">
        <w:rPr>
          <w:sz w:val="24"/>
          <w:szCs w:val="24"/>
        </w:rPr>
        <w:t xml:space="preserve"> </w:t>
      </w:r>
      <w:r w:rsidRPr="00A81DC2">
        <w:rPr>
          <w:sz w:val="24"/>
          <w:szCs w:val="24"/>
          <w:lang w:val="es-ES_tradnl"/>
        </w:rPr>
        <w:t>Obra reimpresa</w:t>
      </w:r>
      <w:r>
        <w:rPr>
          <w:sz w:val="24"/>
          <w:szCs w:val="24"/>
          <w:lang w:val="es-ES_tradnl"/>
        </w:rPr>
        <w:t xml:space="preserve"> </w:t>
      </w:r>
      <w:r w:rsidRPr="00A81DC2">
        <w:rPr>
          <w:sz w:val="24"/>
          <w:szCs w:val="24"/>
          <w:lang w:val="es-ES_tradnl"/>
        </w:rPr>
        <w:t>con i</w:t>
      </w:r>
      <w:r>
        <w:rPr>
          <w:sz w:val="24"/>
          <w:szCs w:val="24"/>
          <w:lang w:val="es-ES_tradnl"/>
        </w:rPr>
        <w:t>n</w:t>
      </w:r>
      <w:r w:rsidRPr="00A81DC2">
        <w:rPr>
          <w:sz w:val="24"/>
          <w:szCs w:val="24"/>
          <w:lang w:val="es-ES_tradnl"/>
        </w:rPr>
        <w:t>troducci</w:t>
      </w:r>
      <w:r>
        <w:rPr>
          <w:sz w:val="24"/>
          <w:szCs w:val="24"/>
          <w:lang w:val="es-ES_tradnl"/>
        </w:rPr>
        <w:t>ó</w:t>
      </w:r>
      <w:r w:rsidRPr="00A81DC2">
        <w:rPr>
          <w:sz w:val="24"/>
          <w:szCs w:val="24"/>
          <w:lang w:val="es-ES_tradnl"/>
        </w:rPr>
        <w:t xml:space="preserve">n y </w:t>
      </w:r>
      <w:r>
        <w:rPr>
          <w:sz w:val="24"/>
          <w:szCs w:val="24"/>
          <w:lang w:val="es-ES_tradnl"/>
        </w:rPr>
        <w:t>n</w:t>
      </w:r>
      <w:r w:rsidRPr="00A81DC2">
        <w:rPr>
          <w:sz w:val="24"/>
          <w:szCs w:val="24"/>
          <w:lang w:val="es-ES_tradnl"/>
        </w:rPr>
        <w:t>otas por</w:t>
      </w:r>
      <w:r>
        <w:rPr>
          <w:sz w:val="24"/>
          <w:szCs w:val="24"/>
          <w:lang w:val="es-ES_tradnl"/>
        </w:rPr>
        <w:t xml:space="preserve"> </w:t>
      </w:r>
      <w:r w:rsidRPr="00A81DC2">
        <w:rPr>
          <w:sz w:val="24"/>
          <w:szCs w:val="24"/>
          <w:lang w:val="es-ES_tradnl"/>
        </w:rPr>
        <w:t>V.</w:t>
      </w:r>
      <w:r>
        <w:rPr>
          <w:sz w:val="24"/>
          <w:szCs w:val="24"/>
          <w:lang w:val="es-ES_tradnl"/>
        </w:rPr>
        <w:t xml:space="preserve"> </w:t>
      </w:r>
      <w:r w:rsidRPr="00A81DC2">
        <w:rPr>
          <w:sz w:val="24"/>
          <w:szCs w:val="24"/>
          <w:lang w:val="es-ES_tradnl"/>
        </w:rPr>
        <w:t>Magnien,</w:t>
      </w:r>
      <w:r>
        <w:rPr>
          <w:sz w:val="24"/>
          <w:szCs w:val="24"/>
          <w:lang w:val="es-ES_tradnl"/>
        </w:rPr>
        <w:t xml:space="preserve"> Parí</w:t>
      </w:r>
      <w:r w:rsidRPr="00A81DC2">
        <w:rPr>
          <w:sz w:val="24"/>
          <w:szCs w:val="24"/>
          <w:lang w:val="es-ES_tradnl"/>
        </w:rPr>
        <w:t>s 1925.</w:t>
      </w:r>
    </w:p>
  </w:footnote>
  <w:footnote w:id="6">
    <w:p w:rsidR="005574E9" w:rsidRPr="0080361D" w:rsidRDefault="005574E9">
      <w:pPr>
        <w:pStyle w:val="Textonotapie"/>
        <w:rPr>
          <w:sz w:val="24"/>
          <w:szCs w:val="24"/>
          <w:lang w:val="es-ES_tradnl"/>
        </w:rPr>
      </w:pPr>
      <w:r>
        <w:rPr>
          <w:rStyle w:val="Refdenotaalpie"/>
        </w:rPr>
        <w:footnoteRef/>
      </w:r>
      <w:r>
        <w:t xml:space="preserve"> </w:t>
      </w:r>
      <w:r>
        <w:rPr>
          <w:sz w:val="24"/>
          <w:szCs w:val="24"/>
        </w:rPr>
        <w:t xml:space="preserve"> Antes de elaborar  e implantar la Constitución espartana, Licurgo (siglo IX a. C.) habría recorrido diversas regiones helénicas. En la Asia jónica "copió los poemas de Homero para traerlos consigo" a Gracias (Plutarco, </w:t>
      </w:r>
      <w:r>
        <w:rPr>
          <w:i/>
          <w:sz w:val="24"/>
          <w:szCs w:val="24"/>
        </w:rPr>
        <w:t xml:space="preserve">Licurgo, </w:t>
      </w:r>
      <w:r>
        <w:rPr>
          <w:sz w:val="24"/>
          <w:szCs w:val="24"/>
        </w:rPr>
        <w:t>4-6). Luego, al menos ya en el siglo IX, se conservaban escritos. Claro que Plutarco vivió en los siglos I-II d. C.</w:t>
      </w:r>
    </w:p>
  </w:footnote>
  <w:footnote w:id="7">
    <w:p w:rsidR="005574E9" w:rsidRPr="00B7637F" w:rsidRDefault="005574E9">
      <w:pPr>
        <w:pStyle w:val="Textonotapie"/>
        <w:rPr>
          <w:sz w:val="24"/>
          <w:szCs w:val="24"/>
          <w:lang w:val="en-US"/>
        </w:rPr>
      </w:pPr>
      <w:r>
        <w:rPr>
          <w:rStyle w:val="Refdenotaalpie"/>
        </w:rPr>
        <w:footnoteRef/>
      </w:r>
      <w:r w:rsidRPr="00B7637F">
        <w:rPr>
          <w:lang w:val="en-US"/>
        </w:rPr>
        <w:t xml:space="preserve"> </w:t>
      </w:r>
      <w:r w:rsidRPr="00B7637F">
        <w:rPr>
          <w:sz w:val="24"/>
          <w:szCs w:val="24"/>
          <w:lang w:val="en-US"/>
        </w:rPr>
        <w:t xml:space="preserve"> Palabras de J. Grimm: "</w:t>
      </w:r>
      <w:r w:rsidRPr="00B7637F">
        <w:rPr>
          <w:i/>
          <w:sz w:val="24"/>
          <w:szCs w:val="24"/>
          <w:lang w:val="en-US"/>
        </w:rPr>
        <w:t xml:space="preserve">das Epos </w:t>
      </w:r>
      <w:proofErr w:type="spellStart"/>
      <w:r w:rsidRPr="00B7637F">
        <w:rPr>
          <w:i/>
          <w:sz w:val="24"/>
          <w:szCs w:val="24"/>
          <w:lang w:val="en-US"/>
        </w:rPr>
        <w:t>sich</w:t>
      </w:r>
      <w:proofErr w:type="spellEnd"/>
      <w:r w:rsidRPr="00B7637F">
        <w:rPr>
          <w:i/>
          <w:sz w:val="24"/>
          <w:szCs w:val="24"/>
          <w:lang w:val="en-US"/>
        </w:rPr>
        <w:t xml:space="preserve"> </w:t>
      </w:r>
      <w:proofErr w:type="spellStart"/>
      <w:r w:rsidRPr="00B7637F">
        <w:rPr>
          <w:i/>
          <w:sz w:val="24"/>
          <w:szCs w:val="24"/>
          <w:lang w:val="en-US"/>
        </w:rPr>
        <w:t>selber</w:t>
      </w:r>
      <w:proofErr w:type="spellEnd"/>
      <w:r w:rsidRPr="00B7637F">
        <w:rPr>
          <w:i/>
          <w:sz w:val="24"/>
          <w:szCs w:val="24"/>
          <w:lang w:val="en-US"/>
        </w:rPr>
        <w:t xml:space="preserve"> </w:t>
      </w:r>
      <w:proofErr w:type="spellStart"/>
      <w:r w:rsidRPr="00B7637F">
        <w:rPr>
          <w:i/>
          <w:sz w:val="24"/>
          <w:szCs w:val="24"/>
          <w:lang w:val="en-US"/>
        </w:rPr>
        <w:t>dichte</w:t>
      </w:r>
      <w:proofErr w:type="spellEnd"/>
      <w:r w:rsidRPr="00B7637F">
        <w:rPr>
          <w:i/>
          <w:sz w:val="24"/>
          <w:szCs w:val="24"/>
          <w:lang w:val="en-US"/>
        </w:rPr>
        <w:t xml:space="preserve">", </w:t>
      </w:r>
      <w:proofErr w:type="spellStart"/>
      <w:r w:rsidRPr="00B7637F">
        <w:rPr>
          <w:sz w:val="24"/>
          <w:szCs w:val="24"/>
          <w:lang w:val="en-US"/>
        </w:rPr>
        <w:t>tomadas</w:t>
      </w:r>
      <w:proofErr w:type="spellEnd"/>
      <w:r w:rsidRPr="00B7637F">
        <w:rPr>
          <w:sz w:val="24"/>
          <w:szCs w:val="24"/>
          <w:lang w:val="en-US"/>
        </w:rPr>
        <w:t xml:space="preserve"> de</w:t>
      </w:r>
      <w:r w:rsidRPr="00B7637F">
        <w:rPr>
          <w:i/>
          <w:sz w:val="24"/>
          <w:szCs w:val="24"/>
          <w:lang w:val="en-US"/>
        </w:rPr>
        <w:t xml:space="preserve"> Wolfgang </w:t>
      </w:r>
      <w:proofErr w:type="spellStart"/>
      <w:r w:rsidRPr="00B7637F">
        <w:rPr>
          <w:i/>
          <w:sz w:val="24"/>
          <w:szCs w:val="24"/>
          <w:lang w:val="en-US"/>
        </w:rPr>
        <w:t>Schadewalt,Von</w:t>
      </w:r>
      <w:proofErr w:type="spellEnd"/>
      <w:r w:rsidRPr="00B7637F">
        <w:rPr>
          <w:i/>
          <w:sz w:val="24"/>
          <w:szCs w:val="24"/>
          <w:lang w:val="en-US"/>
        </w:rPr>
        <w:t xml:space="preserve"> Homers Welt und </w:t>
      </w:r>
      <w:proofErr w:type="spellStart"/>
      <w:r w:rsidRPr="00B7637F">
        <w:rPr>
          <w:i/>
          <w:sz w:val="24"/>
          <w:szCs w:val="24"/>
          <w:lang w:val="en-US"/>
        </w:rPr>
        <w:t>Werk</w:t>
      </w:r>
      <w:proofErr w:type="spellEnd"/>
      <w:r w:rsidRPr="00B7637F">
        <w:rPr>
          <w:i/>
          <w:sz w:val="24"/>
          <w:szCs w:val="24"/>
          <w:lang w:val="en-US"/>
        </w:rPr>
        <w:t xml:space="preserve">. </w:t>
      </w:r>
      <w:proofErr w:type="spellStart"/>
      <w:r w:rsidRPr="00B7637F">
        <w:rPr>
          <w:i/>
          <w:sz w:val="24"/>
          <w:szCs w:val="24"/>
          <w:lang w:val="en-US"/>
        </w:rPr>
        <w:t>Aufsätze</w:t>
      </w:r>
      <w:proofErr w:type="spellEnd"/>
      <w:r w:rsidRPr="00B7637F">
        <w:rPr>
          <w:i/>
          <w:sz w:val="24"/>
          <w:szCs w:val="24"/>
          <w:lang w:val="en-US"/>
        </w:rPr>
        <w:t xml:space="preserve"> und </w:t>
      </w:r>
      <w:proofErr w:type="spellStart"/>
      <w:r w:rsidRPr="00B7637F">
        <w:rPr>
          <w:i/>
          <w:sz w:val="24"/>
          <w:szCs w:val="24"/>
          <w:lang w:val="en-US"/>
        </w:rPr>
        <w:t>Auslegungen</w:t>
      </w:r>
      <w:proofErr w:type="spellEnd"/>
      <w:r w:rsidRPr="00B7637F">
        <w:rPr>
          <w:i/>
          <w:sz w:val="24"/>
          <w:szCs w:val="24"/>
          <w:lang w:val="en-US"/>
        </w:rPr>
        <w:t xml:space="preserve"> </w:t>
      </w:r>
      <w:proofErr w:type="spellStart"/>
      <w:r w:rsidRPr="00B7637F">
        <w:rPr>
          <w:i/>
          <w:sz w:val="24"/>
          <w:szCs w:val="24"/>
          <w:lang w:val="en-US"/>
        </w:rPr>
        <w:t>zur</w:t>
      </w:r>
      <w:proofErr w:type="spellEnd"/>
      <w:r w:rsidRPr="00B7637F">
        <w:rPr>
          <w:i/>
          <w:sz w:val="24"/>
          <w:szCs w:val="24"/>
          <w:lang w:val="en-US"/>
        </w:rPr>
        <w:t xml:space="preserve"> </w:t>
      </w:r>
      <w:proofErr w:type="spellStart"/>
      <w:r w:rsidRPr="00B7637F">
        <w:rPr>
          <w:i/>
          <w:sz w:val="24"/>
          <w:szCs w:val="24"/>
          <w:lang w:val="en-US"/>
        </w:rPr>
        <w:t>homerichen</w:t>
      </w:r>
      <w:proofErr w:type="spellEnd"/>
      <w:r w:rsidRPr="00B7637F">
        <w:rPr>
          <w:i/>
          <w:sz w:val="24"/>
          <w:szCs w:val="24"/>
          <w:lang w:val="en-US"/>
        </w:rPr>
        <w:t xml:space="preserve"> </w:t>
      </w:r>
      <w:proofErr w:type="spellStart"/>
      <w:r w:rsidRPr="00B7637F">
        <w:rPr>
          <w:i/>
          <w:sz w:val="24"/>
          <w:szCs w:val="24"/>
          <w:lang w:val="en-US"/>
        </w:rPr>
        <w:t>Frage</w:t>
      </w:r>
      <w:proofErr w:type="spellEnd"/>
      <w:r w:rsidRPr="00B7637F">
        <w:rPr>
          <w:sz w:val="24"/>
          <w:szCs w:val="24"/>
          <w:lang w:val="en-US"/>
        </w:rPr>
        <w:t>, Stuttgart 1959</w:t>
      </w:r>
      <w:r w:rsidRPr="00B7637F">
        <w:rPr>
          <w:sz w:val="24"/>
          <w:szCs w:val="24"/>
          <w:vertAlign w:val="superscript"/>
          <w:lang w:val="en-US"/>
        </w:rPr>
        <w:t>3</w:t>
      </w:r>
      <w:r w:rsidRPr="00B7637F">
        <w:rPr>
          <w:sz w:val="24"/>
          <w:szCs w:val="24"/>
          <w:lang w:val="en-US"/>
        </w:rPr>
        <w:t>, p. 20.</w:t>
      </w:r>
    </w:p>
  </w:footnote>
  <w:footnote w:id="8">
    <w:p w:rsidR="005574E9" w:rsidRPr="00B06681" w:rsidRDefault="005574E9">
      <w:pPr>
        <w:pStyle w:val="Textonotapie"/>
        <w:rPr>
          <w:sz w:val="24"/>
          <w:szCs w:val="24"/>
          <w:lang w:val="es-ES_tradnl"/>
        </w:rPr>
      </w:pPr>
      <w:r>
        <w:rPr>
          <w:rStyle w:val="Refdenotaalpie"/>
        </w:rPr>
        <w:footnoteRef/>
      </w:r>
      <w:r>
        <w:t xml:space="preserve"> </w:t>
      </w:r>
      <w:r>
        <w:rPr>
          <w:sz w:val="24"/>
          <w:szCs w:val="24"/>
        </w:rPr>
        <w:t xml:space="preserve">Con su obra </w:t>
      </w:r>
      <w:r>
        <w:rPr>
          <w:i/>
          <w:sz w:val="24"/>
          <w:szCs w:val="24"/>
        </w:rPr>
        <w:t xml:space="preserve">Die </w:t>
      </w:r>
      <w:proofErr w:type="spellStart"/>
      <w:r>
        <w:rPr>
          <w:i/>
          <w:sz w:val="24"/>
          <w:szCs w:val="24"/>
        </w:rPr>
        <w:t>Komposition</w:t>
      </w:r>
      <w:proofErr w:type="spellEnd"/>
      <w:r>
        <w:rPr>
          <w:i/>
          <w:sz w:val="24"/>
          <w:szCs w:val="24"/>
        </w:rPr>
        <w:t xml:space="preserve"> des </w:t>
      </w:r>
      <w:proofErr w:type="spellStart"/>
      <w:r>
        <w:rPr>
          <w:i/>
          <w:sz w:val="24"/>
          <w:szCs w:val="24"/>
        </w:rPr>
        <w:t>Hexateuchs</w:t>
      </w:r>
      <w:proofErr w:type="spellEnd"/>
      <w:r>
        <w:rPr>
          <w:i/>
          <w:sz w:val="24"/>
          <w:szCs w:val="24"/>
        </w:rPr>
        <w:t xml:space="preserve">  </w:t>
      </w:r>
      <w:proofErr w:type="spellStart"/>
      <w:r>
        <w:rPr>
          <w:i/>
          <w:sz w:val="24"/>
          <w:szCs w:val="24"/>
        </w:rPr>
        <w:t>und</w:t>
      </w:r>
      <w:proofErr w:type="spellEnd"/>
      <w:r>
        <w:rPr>
          <w:i/>
          <w:sz w:val="24"/>
          <w:szCs w:val="24"/>
        </w:rPr>
        <w:t xml:space="preserve"> der </w:t>
      </w:r>
      <w:proofErr w:type="spellStart"/>
      <w:r>
        <w:rPr>
          <w:i/>
          <w:sz w:val="24"/>
          <w:szCs w:val="24"/>
        </w:rPr>
        <w:t>historichen</w:t>
      </w:r>
      <w:proofErr w:type="spellEnd"/>
      <w:r>
        <w:rPr>
          <w:i/>
          <w:sz w:val="24"/>
          <w:szCs w:val="24"/>
        </w:rPr>
        <w:t xml:space="preserve"> </w:t>
      </w:r>
      <w:proofErr w:type="spellStart"/>
      <w:r>
        <w:rPr>
          <w:i/>
          <w:sz w:val="24"/>
          <w:szCs w:val="24"/>
        </w:rPr>
        <w:t>Bücher</w:t>
      </w:r>
      <w:proofErr w:type="spellEnd"/>
      <w:r>
        <w:rPr>
          <w:i/>
          <w:sz w:val="24"/>
          <w:szCs w:val="24"/>
        </w:rPr>
        <w:t xml:space="preserve"> des </w:t>
      </w:r>
      <w:proofErr w:type="spellStart"/>
      <w:r>
        <w:rPr>
          <w:i/>
          <w:sz w:val="24"/>
          <w:szCs w:val="24"/>
        </w:rPr>
        <w:t>Alten</w:t>
      </w:r>
      <w:proofErr w:type="spellEnd"/>
      <w:r>
        <w:rPr>
          <w:i/>
          <w:sz w:val="24"/>
          <w:szCs w:val="24"/>
        </w:rPr>
        <w:t xml:space="preserve"> </w:t>
      </w:r>
      <w:proofErr w:type="spellStart"/>
      <w:r>
        <w:rPr>
          <w:i/>
          <w:sz w:val="24"/>
          <w:szCs w:val="24"/>
        </w:rPr>
        <w:t>Testament</w:t>
      </w:r>
      <w:proofErr w:type="spellEnd"/>
      <w:r>
        <w:rPr>
          <w:i/>
          <w:sz w:val="24"/>
          <w:szCs w:val="24"/>
        </w:rPr>
        <w:t xml:space="preserve">, </w:t>
      </w:r>
      <w:proofErr w:type="spellStart"/>
      <w:r>
        <w:rPr>
          <w:sz w:val="24"/>
          <w:szCs w:val="24"/>
        </w:rPr>
        <w:t>Berlin</w:t>
      </w:r>
      <w:proofErr w:type="spellEnd"/>
      <w:r>
        <w:rPr>
          <w:sz w:val="24"/>
          <w:szCs w:val="24"/>
        </w:rPr>
        <w:t xml:space="preserve"> 1889, antología de artículos publicados en 1886-1887.</w:t>
      </w:r>
    </w:p>
  </w:footnote>
  <w:footnote w:id="9">
    <w:p w:rsidR="005574E9" w:rsidRPr="007A7EA1" w:rsidRDefault="005574E9">
      <w:pPr>
        <w:pStyle w:val="Textonotapie"/>
        <w:rPr>
          <w:sz w:val="24"/>
          <w:szCs w:val="24"/>
          <w:lang w:val="es-ES_tradnl"/>
        </w:rPr>
      </w:pPr>
      <w:r>
        <w:rPr>
          <w:rStyle w:val="Refdenotaalpie"/>
        </w:rPr>
        <w:footnoteRef/>
      </w:r>
      <w:r>
        <w:t xml:space="preserve"> </w:t>
      </w:r>
      <w:r>
        <w:rPr>
          <w:sz w:val="24"/>
          <w:szCs w:val="24"/>
        </w:rPr>
        <w:t xml:space="preserve">Las fechas corresponden a las de la edición de sus obras más representativas. Pueden verse su doctrina y estudios en H. Zimmermann, </w:t>
      </w:r>
      <w:r>
        <w:rPr>
          <w:i/>
          <w:sz w:val="24"/>
          <w:szCs w:val="24"/>
        </w:rPr>
        <w:t xml:space="preserve">Los métodos histórico-críticos en el Nuevo Testamento, </w:t>
      </w:r>
      <w:r w:rsidRPr="007A7EA1">
        <w:rPr>
          <w:sz w:val="24"/>
          <w:szCs w:val="24"/>
        </w:rPr>
        <w:t>B.A. C., Madrid 1969.</w:t>
      </w:r>
    </w:p>
  </w:footnote>
  <w:footnote w:id="10">
    <w:p w:rsidR="005574E9" w:rsidRPr="00172FE2" w:rsidRDefault="005574E9">
      <w:pPr>
        <w:pStyle w:val="Textonotapie"/>
        <w:rPr>
          <w:sz w:val="24"/>
          <w:szCs w:val="24"/>
          <w:lang w:val="es-ES_tradnl"/>
        </w:rPr>
      </w:pPr>
      <w:r>
        <w:rPr>
          <w:rStyle w:val="Refdenotaalpie"/>
        </w:rPr>
        <w:footnoteRef/>
      </w:r>
      <w:r w:rsidRPr="00172FE2">
        <w:rPr>
          <w:lang w:val="es-ES_tradnl"/>
        </w:rPr>
        <w:t xml:space="preserve"> </w:t>
      </w:r>
      <w:r w:rsidRPr="00172FE2">
        <w:rPr>
          <w:i/>
          <w:sz w:val="24"/>
          <w:szCs w:val="24"/>
          <w:lang w:val="es-ES_tradnl"/>
        </w:rPr>
        <w:t xml:space="preserve">Ueber die Zeugnise des Papias von unseren beiden ersten Evangelien, </w:t>
      </w:r>
      <w:r w:rsidRPr="00172FE2">
        <w:rPr>
          <w:sz w:val="24"/>
          <w:szCs w:val="24"/>
          <w:lang w:val="es-ES_tradnl"/>
        </w:rPr>
        <w:t>"Theologische Studien und Kri</w:t>
      </w:r>
      <w:r>
        <w:rPr>
          <w:sz w:val="24"/>
          <w:szCs w:val="24"/>
          <w:lang w:val="es-ES_tradnl"/>
        </w:rPr>
        <w:t>t</w:t>
      </w:r>
      <w:r w:rsidRPr="00172FE2">
        <w:rPr>
          <w:sz w:val="24"/>
          <w:szCs w:val="24"/>
          <w:lang w:val="es-ES_tradnl"/>
        </w:rPr>
        <w:t>iken</w:t>
      </w:r>
      <w:r>
        <w:rPr>
          <w:sz w:val="24"/>
          <w:szCs w:val="24"/>
          <w:lang w:val="es-ES_tradnl"/>
        </w:rPr>
        <w:t>" 5 (19</w:t>
      </w:r>
      <w:r w:rsidRPr="00172FE2">
        <w:rPr>
          <w:sz w:val="24"/>
          <w:szCs w:val="24"/>
          <w:lang w:val="es-ES_tradnl"/>
        </w:rPr>
        <w:t>32) pp. 735-766.</w:t>
      </w:r>
    </w:p>
  </w:footnote>
  <w:footnote w:id="11">
    <w:p w:rsidR="005574E9" w:rsidRPr="000C4028" w:rsidRDefault="005574E9">
      <w:pPr>
        <w:pStyle w:val="Textonotapie"/>
        <w:rPr>
          <w:i/>
          <w:sz w:val="24"/>
          <w:szCs w:val="24"/>
        </w:rPr>
      </w:pPr>
      <w:r>
        <w:rPr>
          <w:rStyle w:val="Refdenotaalpie"/>
        </w:rPr>
        <w:footnoteRef/>
      </w:r>
      <w:r>
        <w:t xml:space="preserve"> </w:t>
      </w:r>
      <w:r>
        <w:rPr>
          <w:sz w:val="24"/>
          <w:szCs w:val="24"/>
        </w:rPr>
        <w:t xml:space="preserve">Jenofonte, </w:t>
      </w:r>
      <w:r>
        <w:rPr>
          <w:i/>
          <w:sz w:val="24"/>
          <w:szCs w:val="24"/>
        </w:rPr>
        <w:t xml:space="preserve">Symposion 4,5-6; </w:t>
      </w:r>
      <w:r>
        <w:rPr>
          <w:sz w:val="24"/>
          <w:szCs w:val="24"/>
        </w:rPr>
        <w:t xml:space="preserve">Sobre la mentecatez generalizada de los </w:t>
      </w:r>
      <w:proofErr w:type="spellStart"/>
      <w:r>
        <w:rPr>
          <w:sz w:val="24"/>
          <w:szCs w:val="24"/>
        </w:rPr>
        <w:t>rapsodos</w:t>
      </w:r>
      <w:proofErr w:type="spellEnd"/>
      <w:r>
        <w:rPr>
          <w:sz w:val="24"/>
          <w:szCs w:val="24"/>
        </w:rPr>
        <w:t xml:space="preserve">, cf. </w:t>
      </w:r>
      <w:r w:rsidRPr="000C4028">
        <w:rPr>
          <w:i/>
          <w:sz w:val="24"/>
          <w:szCs w:val="24"/>
        </w:rPr>
        <w:t>Memorabilia</w:t>
      </w:r>
      <w:r>
        <w:rPr>
          <w:sz w:val="24"/>
          <w:szCs w:val="24"/>
        </w:rPr>
        <w:t xml:space="preserve"> 4, 2-10; todo el diálogo </w:t>
      </w:r>
      <w:r>
        <w:rPr>
          <w:i/>
          <w:sz w:val="24"/>
          <w:szCs w:val="24"/>
        </w:rPr>
        <w:t xml:space="preserve">Ion </w:t>
      </w:r>
      <w:r>
        <w:rPr>
          <w:sz w:val="24"/>
          <w:szCs w:val="24"/>
        </w:rPr>
        <w:t xml:space="preserve">de Platón. Ión, además de recitador, comentaba los versos de Homero. </w:t>
      </w:r>
    </w:p>
  </w:footnote>
  <w:footnote w:id="12">
    <w:p w:rsidR="005574E9" w:rsidRPr="0086128D" w:rsidRDefault="005574E9">
      <w:pPr>
        <w:pStyle w:val="Textonotapie"/>
        <w:rPr>
          <w:lang w:val="en-US"/>
        </w:rPr>
      </w:pPr>
      <w:r>
        <w:rPr>
          <w:rStyle w:val="Refdenotaalpie"/>
        </w:rPr>
        <w:footnoteRef/>
      </w:r>
      <w:r>
        <w:t xml:space="preserve"> </w:t>
      </w:r>
      <w:r>
        <w:rPr>
          <w:sz w:val="32"/>
          <w:szCs w:val="32"/>
        </w:rPr>
        <w:t xml:space="preserve"> </w:t>
      </w:r>
      <w:r w:rsidRPr="008C345B">
        <w:rPr>
          <w:sz w:val="24"/>
          <w:szCs w:val="24"/>
        </w:rPr>
        <w:t xml:space="preserve">Jenofonte, </w:t>
      </w:r>
      <w:r w:rsidRPr="008C345B">
        <w:rPr>
          <w:i/>
          <w:sz w:val="24"/>
          <w:szCs w:val="24"/>
        </w:rPr>
        <w:t xml:space="preserve">Symposium </w:t>
      </w:r>
      <w:r w:rsidRPr="008C345B">
        <w:rPr>
          <w:sz w:val="24"/>
          <w:szCs w:val="24"/>
        </w:rPr>
        <w:t>4, 62.</w:t>
      </w:r>
      <w:r>
        <w:rPr>
          <w:sz w:val="24"/>
          <w:szCs w:val="24"/>
        </w:rPr>
        <w:t xml:space="preserve"> </w:t>
      </w:r>
      <w:r w:rsidRPr="0086128D">
        <w:rPr>
          <w:sz w:val="24"/>
          <w:szCs w:val="24"/>
          <w:lang w:val="en-US"/>
        </w:rPr>
        <w:t xml:space="preserve">Cf. H. Blum, </w:t>
      </w:r>
      <w:r>
        <w:rPr>
          <w:i/>
          <w:sz w:val="24"/>
          <w:szCs w:val="24"/>
          <w:lang w:val="en-US"/>
        </w:rPr>
        <w:t>Die antike Mnemotechn</w:t>
      </w:r>
      <w:r w:rsidRPr="0086128D">
        <w:rPr>
          <w:i/>
          <w:sz w:val="24"/>
          <w:szCs w:val="24"/>
          <w:lang w:val="en-US"/>
        </w:rPr>
        <w:t xml:space="preserve">ik, </w:t>
      </w:r>
      <w:r>
        <w:rPr>
          <w:sz w:val="24"/>
          <w:szCs w:val="24"/>
          <w:lang w:val="en-US"/>
        </w:rPr>
        <w:t>Hildesheim 1969.</w:t>
      </w:r>
    </w:p>
  </w:footnote>
  <w:footnote w:id="13">
    <w:p w:rsidR="005574E9" w:rsidRPr="00106A7C" w:rsidRDefault="005574E9">
      <w:pPr>
        <w:pStyle w:val="Textonotapie"/>
        <w:rPr>
          <w:sz w:val="24"/>
          <w:szCs w:val="24"/>
        </w:rPr>
      </w:pPr>
      <w:r>
        <w:rPr>
          <w:rStyle w:val="Refdenotaalpie"/>
        </w:rPr>
        <w:footnoteRef/>
      </w:r>
      <w:r w:rsidRPr="00106A7C">
        <w:t xml:space="preserve"> </w:t>
      </w:r>
      <w:r w:rsidRPr="00106A7C">
        <w:rPr>
          <w:sz w:val="24"/>
          <w:szCs w:val="24"/>
        </w:rPr>
        <w:t xml:space="preserve">Aristóteles, </w:t>
      </w:r>
      <w:r w:rsidRPr="00106A7C">
        <w:rPr>
          <w:i/>
          <w:sz w:val="24"/>
          <w:szCs w:val="24"/>
        </w:rPr>
        <w:t>Const</w:t>
      </w:r>
      <w:r>
        <w:rPr>
          <w:i/>
          <w:sz w:val="24"/>
          <w:szCs w:val="24"/>
        </w:rPr>
        <w:t>it</w:t>
      </w:r>
      <w:r w:rsidRPr="00106A7C">
        <w:rPr>
          <w:i/>
          <w:sz w:val="24"/>
          <w:szCs w:val="24"/>
        </w:rPr>
        <w:t xml:space="preserve">. athen </w:t>
      </w:r>
      <w:r w:rsidRPr="00106A7C">
        <w:rPr>
          <w:sz w:val="24"/>
          <w:szCs w:val="24"/>
        </w:rPr>
        <w:t>54,3</w:t>
      </w:r>
      <w:r>
        <w:rPr>
          <w:sz w:val="24"/>
          <w:szCs w:val="24"/>
        </w:rPr>
        <w:t>-5</w:t>
      </w:r>
      <w:r w:rsidRPr="00106A7C">
        <w:rPr>
          <w:sz w:val="24"/>
          <w:szCs w:val="24"/>
        </w:rPr>
        <w:t xml:space="preserve"> (siglo IV a. C.)</w:t>
      </w:r>
      <w:r>
        <w:rPr>
          <w:sz w:val="24"/>
          <w:szCs w:val="24"/>
        </w:rPr>
        <w:t xml:space="preserve">, </w:t>
      </w:r>
      <w:r>
        <w:rPr>
          <w:i/>
          <w:sz w:val="24"/>
          <w:szCs w:val="24"/>
        </w:rPr>
        <w:t xml:space="preserve">grammateús </w:t>
      </w:r>
      <w:r>
        <w:rPr>
          <w:sz w:val="24"/>
          <w:szCs w:val="24"/>
        </w:rPr>
        <w:t xml:space="preserve">("hombre de letras, escriba, secretario") se llama el funcionario "garante de los documentos, custodio de los decreto que se promulgan, hace copia de todo lo demás"; </w:t>
      </w:r>
      <w:r w:rsidRPr="00106A7C">
        <w:rPr>
          <w:i/>
          <w:sz w:val="24"/>
          <w:szCs w:val="24"/>
        </w:rPr>
        <w:t xml:space="preserve">Pol </w:t>
      </w:r>
      <w:r w:rsidRPr="00106A7C">
        <w:rPr>
          <w:sz w:val="24"/>
          <w:szCs w:val="24"/>
        </w:rPr>
        <w:t>7,11,1331b 6 ss D</w:t>
      </w:r>
      <w:r>
        <w:rPr>
          <w:sz w:val="24"/>
          <w:szCs w:val="24"/>
        </w:rPr>
        <w:t>ión Crisóstomo</w:t>
      </w:r>
      <w:r w:rsidRPr="00106A7C">
        <w:rPr>
          <w:sz w:val="24"/>
          <w:szCs w:val="24"/>
        </w:rPr>
        <w:t>, 31,50.</w:t>
      </w:r>
    </w:p>
  </w:footnote>
  <w:footnote w:id="14">
    <w:p w:rsidR="005574E9" w:rsidRPr="004F2D32" w:rsidRDefault="005574E9">
      <w:pPr>
        <w:pStyle w:val="Textonotapie"/>
        <w:rPr>
          <w:sz w:val="24"/>
          <w:szCs w:val="24"/>
          <w:lang w:val="es-ES_tradnl"/>
        </w:rPr>
      </w:pPr>
      <w:r>
        <w:rPr>
          <w:rStyle w:val="Refdenotaalpie"/>
        </w:rPr>
        <w:footnoteRef/>
      </w:r>
      <w:r>
        <w:t xml:space="preserve"> </w:t>
      </w:r>
      <w:r>
        <w:rPr>
          <w:i/>
          <w:sz w:val="24"/>
          <w:szCs w:val="24"/>
        </w:rPr>
        <w:t xml:space="preserve">Ilíada </w:t>
      </w:r>
      <w:r>
        <w:rPr>
          <w:sz w:val="24"/>
          <w:szCs w:val="24"/>
        </w:rPr>
        <w:t>6, 168-170. Otras alusiones menos claras  en 7, 75, 187, 189.</w:t>
      </w:r>
    </w:p>
  </w:footnote>
  <w:footnote w:id="15">
    <w:p w:rsidR="005574E9" w:rsidRPr="00DE5283" w:rsidRDefault="005574E9">
      <w:pPr>
        <w:pStyle w:val="Textonotapie"/>
      </w:pPr>
      <w:r>
        <w:rPr>
          <w:rStyle w:val="Refdenotaalpie"/>
        </w:rPr>
        <w:footnoteRef/>
      </w:r>
      <w:r>
        <w:t xml:space="preserve"> M. Guerra, </w:t>
      </w:r>
      <w:r>
        <w:rPr>
          <w:i/>
        </w:rPr>
        <w:t xml:space="preserve">Interpretación religiosa del arte rupestre, </w:t>
      </w:r>
      <w:r>
        <w:t xml:space="preserve">Facultad de Teología, Burgos 1984, 57-62; artículo </w:t>
      </w:r>
      <w:r>
        <w:rPr>
          <w:i/>
        </w:rPr>
        <w:t xml:space="preserve">El alfabeto paleolítico </w:t>
      </w:r>
      <w:r>
        <w:t>en mi blog www.infovaticana.com/blogs/manuel-guerra.</w:t>
      </w:r>
    </w:p>
  </w:footnote>
  <w:footnote w:id="16">
    <w:p w:rsidR="005574E9" w:rsidRPr="00277049" w:rsidRDefault="005574E9">
      <w:pPr>
        <w:pStyle w:val="Textonotapie"/>
        <w:rPr>
          <w:sz w:val="24"/>
          <w:szCs w:val="24"/>
        </w:rPr>
      </w:pPr>
      <w:r>
        <w:rPr>
          <w:rStyle w:val="Refdenotaalpie"/>
        </w:rPr>
        <w:footnoteRef/>
      </w:r>
      <w:r>
        <w:t xml:space="preserve"> </w:t>
      </w:r>
      <w:r>
        <w:rPr>
          <w:sz w:val="24"/>
          <w:szCs w:val="24"/>
        </w:rPr>
        <w:t xml:space="preserve"> Según Flavio Josefo, </w:t>
      </w:r>
      <w:r>
        <w:rPr>
          <w:i/>
          <w:sz w:val="24"/>
          <w:szCs w:val="24"/>
        </w:rPr>
        <w:t xml:space="preserve">Contra Apionem </w:t>
      </w:r>
      <w:r>
        <w:rPr>
          <w:sz w:val="24"/>
          <w:szCs w:val="24"/>
        </w:rPr>
        <w:t xml:space="preserve">2,204,25; </w:t>
      </w:r>
      <w:r>
        <w:rPr>
          <w:i/>
          <w:sz w:val="24"/>
          <w:szCs w:val="24"/>
        </w:rPr>
        <w:t xml:space="preserve">Antiquitates Iudaicae </w:t>
      </w:r>
      <w:r w:rsidRPr="00277049">
        <w:rPr>
          <w:sz w:val="24"/>
          <w:szCs w:val="24"/>
        </w:rPr>
        <w:t>4, 211 (siglo I d.</w:t>
      </w:r>
      <w:r>
        <w:rPr>
          <w:sz w:val="24"/>
          <w:szCs w:val="24"/>
        </w:rPr>
        <w:t xml:space="preserve"> </w:t>
      </w:r>
      <w:r w:rsidRPr="00277049">
        <w:rPr>
          <w:sz w:val="24"/>
          <w:szCs w:val="24"/>
        </w:rPr>
        <w:t>C.)</w:t>
      </w:r>
      <w:r>
        <w:rPr>
          <w:sz w:val="24"/>
          <w:szCs w:val="24"/>
        </w:rPr>
        <w:t xml:space="preserve">; Filón, </w:t>
      </w:r>
      <w:r>
        <w:rPr>
          <w:i/>
          <w:sz w:val="24"/>
          <w:szCs w:val="24"/>
        </w:rPr>
        <w:t xml:space="preserve">Legatio ad Gaium </w:t>
      </w:r>
      <w:r>
        <w:rPr>
          <w:sz w:val="24"/>
          <w:szCs w:val="24"/>
        </w:rPr>
        <w:t>115 y 210 (siglo I a. C.- I d. C.).</w:t>
      </w:r>
    </w:p>
  </w:footnote>
  <w:footnote w:id="17">
    <w:p w:rsidR="005574E9" w:rsidRPr="00952DD4" w:rsidRDefault="005574E9">
      <w:pPr>
        <w:pStyle w:val="Textonotapie"/>
        <w:rPr>
          <w:sz w:val="24"/>
          <w:szCs w:val="24"/>
          <w:lang w:val="es-ES_tradnl"/>
        </w:rPr>
      </w:pPr>
      <w:r>
        <w:rPr>
          <w:rStyle w:val="Refdenotaalpie"/>
        </w:rPr>
        <w:footnoteRef/>
      </w:r>
      <w:r>
        <w:t xml:space="preserve"> </w:t>
      </w:r>
      <w:r>
        <w:rPr>
          <w:sz w:val="24"/>
          <w:szCs w:val="24"/>
        </w:rPr>
        <w:t xml:space="preserve">Platón, </w:t>
      </w:r>
      <w:r>
        <w:rPr>
          <w:i/>
          <w:sz w:val="24"/>
          <w:szCs w:val="24"/>
        </w:rPr>
        <w:t xml:space="preserve">Polit </w:t>
      </w:r>
      <w:r>
        <w:rPr>
          <w:sz w:val="24"/>
          <w:szCs w:val="24"/>
        </w:rPr>
        <w:t xml:space="preserve">259b; Heródoto, </w:t>
      </w:r>
      <w:r>
        <w:rPr>
          <w:i/>
          <w:sz w:val="24"/>
          <w:szCs w:val="24"/>
        </w:rPr>
        <w:t>Hist</w:t>
      </w:r>
      <w:r>
        <w:rPr>
          <w:sz w:val="24"/>
          <w:szCs w:val="24"/>
        </w:rPr>
        <w:t xml:space="preserve"> 1, 32, 1; Tucídides, </w:t>
      </w:r>
      <w:r>
        <w:rPr>
          <w:i/>
          <w:sz w:val="24"/>
          <w:szCs w:val="24"/>
        </w:rPr>
        <w:t xml:space="preserve">Hist </w:t>
      </w:r>
      <w:r>
        <w:rPr>
          <w:sz w:val="24"/>
          <w:szCs w:val="24"/>
        </w:rPr>
        <w:t>1, 115 y 124,etc.</w:t>
      </w:r>
    </w:p>
  </w:footnote>
  <w:footnote w:id="18">
    <w:p w:rsidR="005574E9" w:rsidRPr="00952DD4" w:rsidRDefault="005574E9">
      <w:pPr>
        <w:pStyle w:val="Textonotapie"/>
        <w:rPr>
          <w:i/>
          <w:sz w:val="24"/>
          <w:szCs w:val="24"/>
          <w:lang w:val="es-ES_tradnl"/>
        </w:rPr>
      </w:pPr>
      <w:r>
        <w:rPr>
          <w:rStyle w:val="Refdenotaalpie"/>
        </w:rPr>
        <w:footnoteRef/>
      </w:r>
      <w:r>
        <w:t xml:space="preserve"> </w:t>
      </w:r>
      <w:r>
        <w:rPr>
          <w:sz w:val="24"/>
          <w:szCs w:val="24"/>
        </w:rPr>
        <w:t xml:space="preserve">Jenofonte, </w:t>
      </w:r>
      <w:r>
        <w:rPr>
          <w:i/>
          <w:sz w:val="24"/>
          <w:szCs w:val="24"/>
        </w:rPr>
        <w:t xml:space="preserve">Anabasis </w:t>
      </w:r>
      <w:r>
        <w:rPr>
          <w:sz w:val="24"/>
          <w:szCs w:val="24"/>
        </w:rPr>
        <w:t xml:space="preserve">1,3,11; Platón, </w:t>
      </w:r>
      <w:r w:rsidRPr="00952DD4">
        <w:rPr>
          <w:i/>
          <w:sz w:val="24"/>
          <w:szCs w:val="24"/>
        </w:rPr>
        <w:t>Taetetus</w:t>
      </w:r>
      <w:r>
        <w:rPr>
          <w:sz w:val="24"/>
          <w:szCs w:val="24"/>
        </w:rPr>
        <w:t xml:space="preserve"> 178c; </w:t>
      </w:r>
      <w:r w:rsidRPr="00952DD4">
        <w:rPr>
          <w:i/>
          <w:sz w:val="24"/>
          <w:szCs w:val="24"/>
        </w:rPr>
        <w:t>Phaedrus</w:t>
      </w:r>
      <w:r>
        <w:rPr>
          <w:sz w:val="24"/>
          <w:szCs w:val="24"/>
        </w:rPr>
        <w:t xml:space="preserve"> 258d: Aristóteles, </w:t>
      </w:r>
      <w:r>
        <w:rPr>
          <w:i/>
          <w:sz w:val="24"/>
          <w:szCs w:val="24"/>
        </w:rPr>
        <w:t xml:space="preserve">Ethica Nic </w:t>
      </w:r>
      <w:r w:rsidRPr="00952DD4">
        <w:rPr>
          <w:sz w:val="24"/>
          <w:szCs w:val="24"/>
        </w:rPr>
        <w:t>3,8,8.</w:t>
      </w:r>
      <w:r>
        <w:rPr>
          <w:sz w:val="24"/>
          <w:szCs w:val="24"/>
        </w:rPr>
        <w:t xml:space="preserve"> </w:t>
      </w:r>
      <w:r w:rsidRPr="00952DD4">
        <w:rPr>
          <w:sz w:val="24"/>
          <w:szCs w:val="24"/>
        </w:rPr>
        <w:t>Cito un texto de cada caso o profesión</w:t>
      </w:r>
      <w:r>
        <w:rPr>
          <w:i/>
          <w:sz w:val="24"/>
          <w:szCs w:val="24"/>
        </w:rPr>
        <w:t xml:space="preserve">. </w:t>
      </w:r>
    </w:p>
  </w:footnote>
  <w:footnote w:id="19">
    <w:p w:rsidR="005574E9" w:rsidRPr="000A3F27" w:rsidRDefault="005574E9">
      <w:pPr>
        <w:pStyle w:val="Textonotapie"/>
        <w:rPr>
          <w:sz w:val="24"/>
          <w:szCs w:val="24"/>
          <w:lang w:val="es-ES_tradnl"/>
        </w:rPr>
      </w:pPr>
      <w:r w:rsidRPr="00DD121E">
        <w:rPr>
          <w:rStyle w:val="Refdenotaalpie"/>
          <w:sz w:val="24"/>
          <w:szCs w:val="24"/>
        </w:rPr>
        <w:footnoteRef/>
      </w:r>
      <w:r w:rsidRPr="00DD121E">
        <w:rPr>
          <w:sz w:val="24"/>
          <w:szCs w:val="24"/>
        </w:rPr>
        <w:t xml:space="preserve"> Orígenes, </w:t>
      </w:r>
      <w:r w:rsidRPr="00DD121E">
        <w:rPr>
          <w:i/>
          <w:sz w:val="24"/>
          <w:szCs w:val="24"/>
        </w:rPr>
        <w:t xml:space="preserve">Contra Celsum </w:t>
      </w:r>
      <w:r w:rsidRPr="00DD121E">
        <w:rPr>
          <w:sz w:val="24"/>
          <w:szCs w:val="24"/>
        </w:rPr>
        <w:t>1, 7, 4 (siglos II-III);</w:t>
      </w:r>
      <w:r w:rsidRPr="00DD121E">
        <w:rPr>
          <w:i/>
          <w:sz w:val="24"/>
          <w:szCs w:val="24"/>
        </w:rPr>
        <w:t xml:space="preserve"> </w:t>
      </w:r>
      <w:r w:rsidRPr="00DD121E">
        <w:rPr>
          <w:sz w:val="24"/>
          <w:szCs w:val="24"/>
        </w:rPr>
        <w:t xml:space="preserve">San Juan Crisóstomo, </w:t>
      </w:r>
      <w:r w:rsidRPr="00DD121E">
        <w:rPr>
          <w:i/>
          <w:sz w:val="24"/>
          <w:szCs w:val="24"/>
        </w:rPr>
        <w:t xml:space="preserve">In  1ª ad Cor Homilia </w:t>
      </w:r>
      <w:r w:rsidRPr="00DD121E">
        <w:rPr>
          <w:sz w:val="24"/>
          <w:szCs w:val="24"/>
        </w:rPr>
        <w:t xml:space="preserve">35,3; Teodoreto Cir, </w:t>
      </w:r>
      <w:r w:rsidRPr="00DD121E">
        <w:rPr>
          <w:i/>
          <w:sz w:val="24"/>
          <w:szCs w:val="24"/>
        </w:rPr>
        <w:t>In 1ª Cor</w:t>
      </w:r>
      <w:r>
        <w:rPr>
          <w:i/>
          <w:sz w:val="24"/>
          <w:szCs w:val="24"/>
        </w:rPr>
        <w:t xml:space="preserve"> </w:t>
      </w:r>
      <w:r w:rsidRPr="000A3F27">
        <w:rPr>
          <w:sz w:val="24"/>
          <w:szCs w:val="24"/>
        </w:rPr>
        <w:t xml:space="preserve">14,14; </w:t>
      </w:r>
      <w:r>
        <w:rPr>
          <w:sz w:val="24"/>
          <w:szCs w:val="24"/>
        </w:rPr>
        <w:t xml:space="preserve">Sinesio de Cirene, </w:t>
      </w:r>
      <w:r>
        <w:rPr>
          <w:i/>
          <w:sz w:val="24"/>
          <w:szCs w:val="24"/>
        </w:rPr>
        <w:t xml:space="preserve">Epist. 54 </w:t>
      </w:r>
      <w:proofErr w:type="spellStart"/>
      <w:r>
        <w:rPr>
          <w:i/>
          <w:sz w:val="24"/>
          <w:szCs w:val="24"/>
        </w:rPr>
        <w:t>Theotimo</w:t>
      </w:r>
      <w:proofErr w:type="spellEnd"/>
      <w:r>
        <w:rPr>
          <w:i/>
          <w:sz w:val="24"/>
          <w:szCs w:val="24"/>
        </w:rPr>
        <w:t xml:space="preserve"> </w:t>
      </w:r>
      <w:r>
        <w:rPr>
          <w:sz w:val="24"/>
          <w:szCs w:val="24"/>
        </w:rPr>
        <w:t xml:space="preserve">y 67 </w:t>
      </w:r>
      <w:proofErr w:type="spellStart"/>
      <w:r>
        <w:rPr>
          <w:i/>
          <w:sz w:val="24"/>
          <w:szCs w:val="24"/>
        </w:rPr>
        <w:t>Theophylo</w:t>
      </w:r>
      <w:proofErr w:type="spellEnd"/>
      <w:r>
        <w:rPr>
          <w:sz w:val="24"/>
          <w:szCs w:val="24"/>
        </w:rPr>
        <w:t xml:space="preserve"> (siglos IV-V), etc. cf. M. Guerra, </w:t>
      </w:r>
      <w:r>
        <w:rPr>
          <w:i/>
          <w:sz w:val="24"/>
          <w:szCs w:val="24"/>
        </w:rPr>
        <w:t xml:space="preserve">El laicado masculino y femenino (en los primeros siglos de la Iglesia), </w:t>
      </w:r>
      <w:r>
        <w:rPr>
          <w:sz w:val="24"/>
          <w:szCs w:val="24"/>
        </w:rPr>
        <w:t xml:space="preserve">Eunsa, Pamplona 1987, pp. 64-67. </w:t>
      </w:r>
    </w:p>
  </w:footnote>
  <w:footnote w:id="20">
    <w:p w:rsidR="005574E9" w:rsidRPr="006315CD" w:rsidRDefault="005574E9">
      <w:pPr>
        <w:pStyle w:val="Textonotapie"/>
        <w:rPr>
          <w:i/>
          <w:sz w:val="24"/>
          <w:szCs w:val="24"/>
        </w:rPr>
      </w:pPr>
      <w:r>
        <w:rPr>
          <w:rStyle w:val="Refdenotaalpie"/>
        </w:rPr>
        <w:footnoteRef/>
      </w:r>
      <w:r>
        <w:t xml:space="preserve"> </w:t>
      </w:r>
      <w:r>
        <w:rPr>
          <w:sz w:val="24"/>
          <w:szCs w:val="24"/>
        </w:rPr>
        <w:t xml:space="preserve">Sobre el modo de escribir cartas, cf. Otto Roller, </w:t>
      </w:r>
      <w:r>
        <w:rPr>
          <w:i/>
          <w:sz w:val="24"/>
          <w:szCs w:val="24"/>
        </w:rPr>
        <w:t xml:space="preserve">Das Formular der paulinischen Briefe. Ein Beitrag zu Lehre von Antike Briefen, </w:t>
      </w:r>
      <w:r w:rsidRPr="00965579">
        <w:rPr>
          <w:sz w:val="24"/>
          <w:szCs w:val="24"/>
        </w:rPr>
        <w:t>Stuttgart 1933. Estudia 13.500 cartas de los siglos inmediatamente anteriores y posteriores a Jesucristo</w:t>
      </w:r>
      <w:r>
        <w:rPr>
          <w:i/>
          <w:sz w:val="24"/>
          <w:szCs w:val="24"/>
        </w:rPr>
        <w:t>.</w:t>
      </w:r>
    </w:p>
  </w:footnote>
  <w:footnote w:id="21">
    <w:p w:rsidR="005574E9" w:rsidRPr="003C53E4" w:rsidRDefault="005574E9">
      <w:pPr>
        <w:pStyle w:val="Textonotapie"/>
        <w:rPr>
          <w:i/>
          <w:sz w:val="24"/>
          <w:szCs w:val="24"/>
        </w:rPr>
      </w:pPr>
      <w:r>
        <w:rPr>
          <w:rStyle w:val="Refdenotaalpie"/>
        </w:rPr>
        <w:footnoteRef/>
      </w:r>
      <w:r w:rsidRPr="003C53E4">
        <w:t xml:space="preserve">  </w:t>
      </w:r>
      <w:r w:rsidRPr="003C53E4">
        <w:rPr>
          <w:sz w:val="24"/>
          <w:szCs w:val="24"/>
        </w:rPr>
        <w:t xml:space="preserve">Cf. </w:t>
      </w:r>
      <w:proofErr w:type="spellStart"/>
      <w:r w:rsidRPr="003C53E4">
        <w:rPr>
          <w:sz w:val="24"/>
          <w:szCs w:val="24"/>
        </w:rPr>
        <w:t>Yona</w:t>
      </w:r>
      <w:proofErr w:type="spellEnd"/>
      <w:r w:rsidRPr="003C53E4">
        <w:rPr>
          <w:sz w:val="24"/>
          <w:szCs w:val="24"/>
        </w:rPr>
        <w:t xml:space="preserve"> </w:t>
      </w:r>
      <w:proofErr w:type="spellStart"/>
      <w:r w:rsidRPr="003C53E4">
        <w:rPr>
          <w:sz w:val="24"/>
          <w:szCs w:val="24"/>
        </w:rPr>
        <w:t>Sabar</w:t>
      </w:r>
      <w:proofErr w:type="spellEnd"/>
      <w:r w:rsidRPr="003C53E4">
        <w:rPr>
          <w:sz w:val="24"/>
          <w:szCs w:val="24"/>
        </w:rPr>
        <w:t xml:space="preserve">, </w:t>
      </w:r>
      <w:proofErr w:type="spellStart"/>
      <w:r w:rsidRPr="003C53E4">
        <w:rPr>
          <w:i/>
          <w:sz w:val="24"/>
          <w:szCs w:val="24"/>
        </w:rPr>
        <w:t>Saving</w:t>
      </w:r>
      <w:proofErr w:type="spellEnd"/>
      <w:r w:rsidRPr="003C53E4">
        <w:rPr>
          <w:i/>
          <w:sz w:val="24"/>
          <w:szCs w:val="24"/>
        </w:rPr>
        <w:t xml:space="preserve"> </w:t>
      </w:r>
      <w:proofErr w:type="spellStart"/>
      <w:r w:rsidRPr="003C53E4">
        <w:rPr>
          <w:i/>
          <w:sz w:val="24"/>
          <w:szCs w:val="24"/>
        </w:rPr>
        <w:t>the</w:t>
      </w:r>
      <w:proofErr w:type="spellEnd"/>
      <w:r w:rsidRPr="003C53E4">
        <w:rPr>
          <w:i/>
          <w:sz w:val="24"/>
          <w:szCs w:val="24"/>
        </w:rPr>
        <w:t xml:space="preserve"> </w:t>
      </w:r>
      <w:proofErr w:type="spellStart"/>
      <w:r w:rsidRPr="003C53E4">
        <w:rPr>
          <w:i/>
          <w:sz w:val="24"/>
          <w:szCs w:val="24"/>
        </w:rPr>
        <w:t>aramaic</w:t>
      </w:r>
      <w:proofErr w:type="spellEnd"/>
      <w:r w:rsidRPr="003C53E4">
        <w:rPr>
          <w:i/>
          <w:sz w:val="24"/>
          <w:szCs w:val="24"/>
        </w:rPr>
        <w:t xml:space="preserve"> of Jesus and </w:t>
      </w:r>
      <w:proofErr w:type="spellStart"/>
      <w:r w:rsidRPr="003C53E4">
        <w:rPr>
          <w:i/>
          <w:sz w:val="24"/>
          <w:szCs w:val="24"/>
        </w:rPr>
        <w:t>the</w:t>
      </w:r>
      <w:proofErr w:type="spellEnd"/>
      <w:r w:rsidRPr="003C53E4">
        <w:rPr>
          <w:i/>
          <w:sz w:val="24"/>
          <w:szCs w:val="24"/>
        </w:rPr>
        <w:t xml:space="preserve"> </w:t>
      </w:r>
      <w:proofErr w:type="spellStart"/>
      <w:r w:rsidRPr="003C53E4">
        <w:rPr>
          <w:i/>
          <w:sz w:val="24"/>
          <w:szCs w:val="24"/>
        </w:rPr>
        <w:t>Jews</w:t>
      </w:r>
      <w:proofErr w:type="spellEnd"/>
      <w:r w:rsidRPr="003C53E4">
        <w:rPr>
          <w:i/>
          <w:sz w:val="24"/>
          <w:szCs w:val="24"/>
        </w:rPr>
        <w:t xml:space="preserve">, </w:t>
      </w:r>
      <w:r w:rsidRPr="003C53E4">
        <w:rPr>
          <w:sz w:val="24"/>
          <w:szCs w:val="24"/>
        </w:rPr>
        <w:t>"</w:t>
      </w:r>
      <w:proofErr w:type="spellStart"/>
      <w:r w:rsidRPr="003C53E4">
        <w:rPr>
          <w:sz w:val="24"/>
          <w:szCs w:val="24"/>
        </w:rPr>
        <w:t>Biblical</w:t>
      </w:r>
      <w:proofErr w:type="spellEnd"/>
      <w:r w:rsidRPr="003C53E4">
        <w:rPr>
          <w:sz w:val="24"/>
          <w:szCs w:val="24"/>
        </w:rPr>
        <w:t xml:space="preserve"> </w:t>
      </w:r>
      <w:proofErr w:type="spellStart"/>
      <w:r w:rsidRPr="003C53E4">
        <w:rPr>
          <w:sz w:val="24"/>
          <w:szCs w:val="24"/>
        </w:rPr>
        <w:t>Archaeology</w:t>
      </w:r>
      <w:proofErr w:type="spellEnd"/>
      <w:r w:rsidRPr="003C53E4">
        <w:rPr>
          <w:sz w:val="24"/>
          <w:szCs w:val="24"/>
        </w:rPr>
        <w:t xml:space="preserve"> </w:t>
      </w:r>
      <w:proofErr w:type="spellStart"/>
      <w:r w:rsidRPr="003C53E4">
        <w:rPr>
          <w:sz w:val="24"/>
          <w:szCs w:val="24"/>
        </w:rPr>
        <w:t>Review</w:t>
      </w:r>
      <w:proofErr w:type="spellEnd"/>
      <w:r w:rsidRPr="003C53E4">
        <w:rPr>
          <w:sz w:val="24"/>
          <w:szCs w:val="24"/>
        </w:rPr>
        <w:t>" (noviembre-diciembre 2018) (entre los kurdos actuales).</w:t>
      </w:r>
      <w:r w:rsidRPr="003C53E4">
        <w:rPr>
          <w:i/>
          <w:sz w:val="24"/>
          <w:szCs w:val="24"/>
        </w:rPr>
        <w:t xml:space="preserve"> </w:t>
      </w:r>
    </w:p>
  </w:footnote>
  <w:footnote w:id="22">
    <w:p w:rsidR="005574E9" w:rsidRPr="00AB3EAF" w:rsidRDefault="005574E9">
      <w:pPr>
        <w:pStyle w:val="Textonotapie"/>
        <w:rPr>
          <w:sz w:val="24"/>
          <w:szCs w:val="24"/>
          <w:lang w:val="es-ES_tradnl"/>
        </w:rPr>
      </w:pPr>
      <w:r>
        <w:rPr>
          <w:rStyle w:val="Refdenotaalpie"/>
        </w:rPr>
        <w:footnoteRef/>
      </w:r>
      <w:r>
        <w:t xml:space="preserve"> </w:t>
      </w:r>
      <w:r>
        <w:rPr>
          <w:sz w:val="24"/>
          <w:szCs w:val="24"/>
        </w:rPr>
        <w:t xml:space="preserve">A. Díez Macho, </w:t>
      </w:r>
      <w:r>
        <w:rPr>
          <w:i/>
          <w:sz w:val="24"/>
          <w:szCs w:val="24"/>
        </w:rPr>
        <w:t xml:space="preserve">La lengua hablada por Jesucristo,  </w:t>
      </w:r>
      <w:r>
        <w:rPr>
          <w:sz w:val="24"/>
          <w:szCs w:val="24"/>
        </w:rPr>
        <w:t xml:space="preserve">Madrid 1976 (aparecido antes en "Oriens Antiqua" 2 (1963) 95-132. Lo mismo afirman ya numerosos autores: N. Turner, N. Sevenster, A. W. Argile, H. B. Rosen, etc. Cf. M. Guerra, </w:t>
      </w:r>
      <w:r>
        <w:rPr>
          <w:i/>
          <w:sz w:val="24"/>
          <w:szCs w:val="24"/>
        </w:rPr>
        <w:t xml:space="preserve">El idioma del Nuevo Testamento, </w:t>
      </w:r>
      <w:r>
        <w:rPr>
          <w:sz w:val="24"/>
          <w:szCs w:val="24"/>
        </w:rPr>
        <w:t xml:space="preserve">Facultad de Teología, Burgos </w:t>
      </w:r>
      <w:r w:rsidRPr="00AB6BEA">
        <w:rPr>
          <w:sz w:val="24"/>
          <w:szCs w:val="24"/>
        </w:rPr>
        <w:t>19954</w:t>
      </w:r>
      <w:r>
        <w:rPr>
          <w:sz w:val="24"/>
          <w:szCs w:val="24"/>
        </w:rPr>
        <w:t xml:space="preserve">, </w:t>
      </w:r>
      <w:r w:rsidRPr="00AB6BEA">
        <w:rPr>
          <w:sz w:val="24"/>
          <w:szCs w:val="24"/>
        </w:rPr>
        <w:t>320</w:t>
      </w:r>
      <w:r>
        <w:rPr>
          <w:sz w:val="24"/>
          <w:szCs w:val="24"/>
        </w:rPr>
        <w:t>-322.</w:t>
      </w:r>
    </w:p>
  </w:footnote>
  <w:footnote w:id="23">
    <w:p w:rsidR="005574E9" w:rsidRPr="00E549E2" w:rsidRDefault="005574E9" w:rsidP="007726B1">
      <w:pPr>
        <w:pStyle w:val="Textonotapie"/>
        <w:rPr>
          <w:sz w:val="24"/>
          <w:szCs w:val="24"/>
          <w:lang w:val="en-US"/>
        </w:rPr>
      </w:pPr>
      <w:r>
        <w:rPr>
          <w:rStyle w:val="Refdenotaalpie"/>
        </w:rPr>
        <w:footnoteRef/>
      </w:r>
      <w:r w:rsidRPr="003B6D5B">
        <w:rPr>
          <w:lang w:val="en-US"/>
        </w:rPr>
        <w:t xml:space="preserve"> </w:t>
      </w:r>
      <w:r w:rsidRPr="003B6D5B">
        <w:rPr>
          <w:sz w:val="24"/>
          <w:szCs w:val="24"/>
          <w:lang w:val="en-US"/>
        </w:rPr>
        <w:t xml:space="preserve"> Cf</w:t>
      </w:r>
      <w:r w:rsidRPr="003B6D5B">
        <w:rPr>
          <w:i/>
          <w:sz w:val="24"/>
          <w:szCs w:val="24"/>
          <w:lang w:val="en-US"/>
        </w:rPr>
        <w:t xml:space="preserve">; </w:t>
      </w:r>
      <w:r w:rsidRPr="003B6D5B">
        <w:rPr>
          <w:sz w:val="24"/>
          <w:szCs w:val="24"/>
          <w:lang w:val="en-US"/>
        </w:rPr>
        <w:t xml:space="preserve">M. Boge, </w:t>
      </w:r>
      <w:r w:rsidRPr="003B6D5B">
        <w:rPr>
          <w:i/>
          <w:sz w:val="24"/>
          <w:szCs w:val="24"/>
          <w:lang w:val="en-US"/>
        </w:rPr>
        <w:t>Griechische Tachygrafie und Tironische N</w:t>
      </w:r>
      <w:r w:rsidRPr="00E549E2">
        <w:rPr>
          <w:i/>
          <w:sz w:val="24"/>
          <w:szCs w:val="24"/>
          <w:lang w:val="en-US"/>
        </w:rPr>
        <w:t>oten.</w:t>
      </w:r>
      <w:r>
        <w:rPr>
          <w:i/>
          <w:sz w:val="24"/>
          <w:szCs w:val="24"/>
          <w:lang w:val="en-US"/>
        </w:rPr>
        <w:t xml:space="preserve"> Ein Handbuh</w:t>
      </w:r>
      <w:r w:rsidRPr="00E549E2">
        <w:rPr>
          <w:i/>
          <w:sz w:val="24"/>
          <w:szCs w:val="24"/>
          <w:lang w:val="en-US"/>
        </w:rPr>
        <w:t xml:space="preserve"> </w:t>
      </w:r>
      <w:r>
        <w:rPr>
          <w:i/>
          <w:sz w:val="24"/>
          <w:szCs w:val="24"/>
          <w:lang w:val="en-US"/>
        </w:rPr>
        <w:t xml:space="preserve">der Antike und Mittelalterlichen Schnellschrift, </w:t>
      </w:r>
      <w:r>
        <w:rPr>
          <w:sz w:val="24"/>
          <w:szCs w:val="24"/>
          <w:lang w:val="en-US"/>
        </w:rPr>
        <w:t xml:space="preserve">Berlin 1973; P. Petitmengin-B. Fleusin, </w:t>
      </w:r>
      <w:r>
        <w:rPr>
          <w:i/>
          <w:sz w:val="24"/>
          <w:szCs w:val="24"/>
          <w:lang w:val="en-US"/>
        </w:rPr>
        <w:t xml:space="preserve">Le livre antique et le dictée. Nouvelles Recherches </w:t>
      </w:r>
      <w:r>
        <w:rPr>
          <w:sz w:val="24"/>
          <w:szCs w:val="24"/>
          <w:lang w:val="en-US"/>
        </w:rPr>
        <w:t xml:space="preserve">en AA. VV., </w:t>
      </w:r>
      <w:r w:rsidRPr="00E549E2">
        <w:rPr>
          <w:i/>
          <w:sz w:val="24"/>
          <w:szCs w:val="24"/>
          <w:lang w:val="en-US"/>
        </w:rPr>
        <w:t>Memorial André Jean Festugière, Antiquité paienne et chrétienne,</w:t>
      </w:r>
      <w:r>
        <w:rPr>
          <w:i/>
          <w:sz w:val="24"/>
          <w:szCs w:val="24"/>
          <w:lang w:val="en-US"/>
        </w:rPr>
        <w:t xml:space="preserve"> </w:t>
      </w:r>
      <w:r>
        <w:rPr>
          <w:sz w:val="24"/>
          <w:szCs w:val="24"/>
          <w:lang w:val="en-US"/>
        </w:rPr>
        <w:t xml:space="preserve">Paris 1984. </w:t>
      </w:r>
    </w:p>
  </w:footnote>
  <w:footnote w:id="24">
    <w:p w:rsidR="005574E9" w:rsidRPr="00C81DDA" w:rsidRDefault="005574E9">
      <w:pPr>
        <w:pStyle w:val="Textonotapie"/>
        <w:rPr>
          <w:sz w:val="24"/>
          <w:szCs w:val="24"/>
          <w:lang w:val="es-ES_tradnl"/>
        </w:rPr>
      </w:pPr>
      <w:r>
        <w:rPr>
          <w:rStyle w:val="Refdenotaalpie"/>
        </w:rPr>
        <w:footnoteRef/>
      </w:r>
      <w:r>
        <w:t xml:space="preserve"> </w:t>
      </w:r>
      <w:r>
        <w:rPr>
          <w:sz w:val="24"/>
          <w:szCs w:val="24"/>
        </w:rPr>
        <w:t xml:space="preserve">Dión Casio, </w:t>
      </w:r>
      <w:r>
        <w:rPr>
          <w:i/>
          <w:sz w:val="24"/>
          <w:szCs w:val="24"/>
        </w:rPr>
        <w:t xml:space="preserve">Hist. Rom </w:t>
      </w:r>
      <w:r>
        <w:rPr>
          <w:sz w:val="24"/>
          <w:szCs w:val="24"/>
        </w:rPr>
        <w:t>40, 54,1-4 (siglos II-III d. C.).</w:t>
      </w:r>
    </w:p>
  </w:footnote>
  <w:footnote w:id="25">
    <w:p w:rsidR="005574E9" w:rsidRPr="005E46C8" w:rsidRDefault="005574E9">
      <w:pPr>
        <w:pStyle w:val="Textonotapie"/>
        <w:rPr>
          <w:i/>
          <w:sz w:val="24"/>
          <w:szCs w:val="24"/>
        </w:rPr>
      </w:pPr>
      <w:r>
        <w:rPr>
          <w:rStyle w:val="Refdenotaalpie"/>
        </w:rPr>
        <w:footnoteRef/>
      </w:r>
      <w:r>
        <w:t xml:space="preserve"> </w:t>
      </w:r>
      <w:r>
        <w:rPr>
          <w:sz w:val="24"/>
          <w:szCs w:val="24"/>
        </w:rPr>
        <w:t xml:space="preserve">En su obra </w:t>
      </w:r>
      <w:r>
        <w:rPr>
          <w:i/>
          <w:sz w:val="24"/>
          <w:szCs w:val="24"/>
        </w:rPr>
        <w:t>El idiota (</w:t>
      </w:r>
      <w:r w:rsidRPr="005E46C8">
        <w:rPr>
          <w:sz w:val="24"/>
          <w:szCs w:val="24"/>
        </w:rPr>
        <w:t>capítulo 5º de la Parte IIIª).</w:t>
      </w:r>
    </w:p>
  </w:footnote>
  <w:footnote w:id="26">
    <w:p w:rsidR="005574E9" w:rsidRPr="00DD7CD0" w:rsidRDefault="005574E9">
      <w:pPr>
        <w:pStyle w:val="Textonotapie"/>
        <w:rPr>
          <w:sz w:val="24"/>
          <w:szCs w:val="24"/>
        </w:rPr>
      </w:pPr>
      <w:r>
        <w:rPr>
          <w:rStyle w:val="Refdenotaalpie"/>
        </w:rPr>
        <w:footnoteRef/>
      </w:r>
      <w:r>
        <w:t xml:space="preserve"> </w:t>
      </w:r>
      <w:r>
        <w:rPr>
          <w:sz w:val="24"/>
          <w:szCs w:val="24"/>
        </w:rPr>
        <w:t xml:space="preserve">Cf. José Hernando, </w:t>
      </w:r>
      <w:r>
        <w:rPr>
          <w:i/>
          <w:sz w:val="24"/>
          <w:szCs w:val="24"/>
        </w:rPr>
        <w:t xml:space="preserve">El Poema de Fernán González e Hispano, </w:t>
      </w:r>
      <w:r>
        <w:rPr>
          <w:sz w:val="24"/>
          <w:szCs w:val="24"/>
        </w:rPr>
        <w:t>Universidad Pontificia de Salamanca, 2001.</w:t>
      </w:r>
    </w:p>
  </w:footnote>
  <w:footnote w:id="27">
    <w:p w:rsidR="005574E9" w:rsidRPr="00AD1117" w:rsidRDefault="005574E9">
      <w:pPr>
        <w:pStyle w:val="Textonotapie"/>
        <w:rPr>
          <w:i/>
          <w:sz w:val="24"/>
          <w:szCs w:val="24"/>
        </w:rPr>
      </w:pPr>
      <w:r>
        <w:rPr>
          <w:rStyle w:val="Refdenotaalpie"/>
        </w:rPr>
        <w:footnoteRef/>
      </w:r>
      <w:r>
        <w:t xml:space="preserve"> </w:t>
      </w:r>
      <w:r>
        <w:rPr>
          <w:sz w:val="24"/>
          <w:szCs w:val="24"/>
        </w:rPr>
        <w:t xml:space="preserve">Cf. José Hernando, </w:t>
      </w:r>
      <w:r>
        <w:rPr>
          <w:i/>
          <w:sz w:val="24"/>
          <w:szCs w:val="24"/>
        </w:rPr>
        <w:t>Pedro Abad-</w:t>
      </w:r>
      <w:proofErr w:type="spellStart"/>
      <w:r>
        <w:rPr>
          <w:i/>
          <w:sz w:val="24"/>
          <w:szCs w:val="24"/>
        </w:rPr>
        <w:t>Mairyhya</w:t>
      </w:r>
      <w:proofErr w:type="spellEnd"/>
      <w:r>
        <w:rPr>
          <w:i/>
          <w:sz w:val="24"/>
          <w:szCs w:val="24"/>
        </w:rPr>
        <w:t xml:space="preserve"> ben </w:t>
      </w:r>
      <w:proofErr w:type="spellStart"/>
      <w:r>
        <w:rPr>
          <w:i/>
          <w:sz w:val="24"/>
          <w:szCs w:val="24"/>
        </w:rPr>
        <w:t>Calib</w:t>
      </w:r>
      <w:proofErr w:type="spellEnd"/>
      <w:r>
        <w:rPr>
          <w:i/>
          <w:sz w:val="24"/>
          <w:szCs w:val="24"/>
        </w:rPr>
        <w:t xml:space="preserve">, el Cantar de Mío Cid, </w:t>
      </w:r>
      <w:r>
        <w:rPr>
          <w:sz w:val="24"/>
          <w:szCs w:val="24"/>
        </w:rPr>
        <w:t>Facultad de Teología, Burgos 2014.</w:t>
      </w:r>
      <w:r>
        <w:rPr>
          <w:i/>
          <w:sz w:val="24"/>
          <w:szCs w:val="24"/>
        </w:rPr>
        <w:t xml:space="preserve"> </w:t>
      </w:r>
    </w:p>
  </w:footnote>
  <w:footnote w:id="28">
    <w:p w:rsidR="005574E9" w:rsidRPr="00005CA3" w:rsidRDefault="005574E9">
      <w:pPr>
        <w:pStyle w:val="Textonotapie"/>
        <w:rPr>
          <w:sz w:val="24"/>
          <w:szCs w:val="24"/>
        </w:rPr>
      </w:pPr>
      <w:r>
        <w:rPr>
          <w:rStyle w:val="Refdenotaalpie"/>
        </w:rPr>
        <w:footnoteRef/>
      </w:r>
      <w:r>
        <w:t xml:space="preserve"> </w:t>
      </w:r>
      <w:r>
        <w:rPr>
          <w:sz w:val="24"/>
          <w:szCs w:val="24"/>
        </w:rPr>
        <w:t xml:space="preserve">M. </w:t>
      </w:r>
      <w:proofErr w:type="spellStart"/>
      <w:r>
        <w:rPr>
          <w:sz w:val="24"/>
          <w:szCs w:val="24"/>
        </w:rPr>
        <w:t>Hengel</w:t>
      </w:r>
      <w:proofErr w:type="spellEnd"/>
      <w:r>
        <w:rPr>
          <w:sz w:val="24"/>
          <w:szCs w:val="24"/>
        </w:rPr>
        <w:t xml:space="preserve">, tras un pormenorizado análisis de Mc 13, llega a la fundada conclusión de que "la destrucción del templo no se presupone todavía" (p. 28)  en su estudio </w:t>
      </w:r>
      <w:proofErr w:type="spellStart"/>
      <w:r>
        <w:rPr>
          <w:i/>
          <w:sz w:val="24"/>
          <w:szCs w:val="24"/>
        </w:rPr>
        <w:t>The</w:t>
      </w:r>
      <w:proofErr w:type="spellEnd"/>
      <w:r>
        <w:rPr>
          <w:i/>
          <w:sz w:val="24"/>
          <w:szCs w:val="24"/>
        </w:rPr>
        <w:t xml:space="preserve"> </w:t>
      </w:r>
      <w:proofErr w:type="spellStart"/>
      <w:r>
        <w:rPr>
          <w:i/>
          <w:sz w:val="24"/>
          <w:szCs w:val="24"/>
        </w:rPr>
        <w:t>Gospel</w:t>
      </w:r>
      <w:proofErr w:type="spellEnd"/>
      <w:r>
        <w:rPr>
          <w:i/>
          <w:sz w:val="24"/>
          <w:szCs w:val="24"/>
        </w:rPr>
        <w:t xml:space="preserve"> of Mark: Time of </w:t>
      </w:r>
      <w:proofErr w:type="spellStart"/>
      <w:r>
        <w:rPr>
          <w:i/>
          <w:sz w:val="24"/>
          <w:szCs w:val="24"/>
        </w:rPr>
        <w:t>Origin</w:t>
      </w:r>
      <w:proofErr w:type="spellEnd"/>
      <w:r>
        <w:rPr>
          <w:i/>
          <w:sz w:val="24"/>
          <w:szCs w:val="24"/>
        </w:rPr>
        <w:t xml:space="preserve"> </w:t>
      </w:r>
      <w:proofErr w:type="spellStart"/>
      <w:r>
        <w:rPr>
          <w:i/>
          <w:sz w:val="24"/>
          <w:szCs w:val="24"/>
        </w:rPr>
        <w:t>nd</w:t>
      </w:r>
      <w:proofErr w:type="spellEnd"/>
      <w:r>
        <w:rPr>
          <w:i/>
          <w:sz w:val="24"/>
          <w:szCs w:val="24"/>
        </w:rPr>
        <w:t xml:space="preserve"> </w:t>
      </w:r>
      <w:proofErr w:type="spellStart"/>
      <w:r>
        <w:rPr>
          <w:i/>
          <w:sz w:val="24"/>
          <w:szCs w:val="24"/>
        </w:rPr>
        <w:t>Situation</w:t>
      </w:r>
      <w:proofErr w:type="spellEnd"/>
      <w:r>
        <w:rPr>
          <w:i/>
          <w:sz w:val="24"/>
          <w:szCs w:val="24"/>
        </w:rPr>
        <w:t xml:space="preserve"> </w:t>
      </w:r>
      <w:r w:rsidRPr="00005CA3">
        <w:rPr>
          <w:sz w:val="24"/>
          <w:szCs w:val="24"/>
        </w:rPr>
        <w:t xml:space="preserve">en IDEM, </w:t>
      </w:r>
      <w:proofErr w:type="spellStart"/>
      <w:r w:rsidRPr="00005CA3">
        <w:rPr>
          <w:i/>
          <w:sz w:val="24"/>
          <w:szCs w:val="24"/>
        </w:rPr>
        <w:t>Studies</w:t>
      </w:r>
      <w:proofErr w:type="spellEnd"/>
      <w:r w:rsidRPr="00005CA3">
        <w:rPr>
          <w:i/>
          <w:sz w:val="24"/>
          <w:szCs w:val="24"/>
        </w:rPr>
        <w:t xml:space="preserve"> in </w:t>
      </w:r>
      <w:proofErr w:type="spellStart"/>
      <w:r w:rsidRPr="00005CA3">
        <w:rPr>
          <w:i/>
          <w:sz w:val="24"/>
          <w:szCs w:val="24"/>
        </w:rPr>
        <w:t>the</w:t>
      </w:r>
      <w:proofErr w:type="spellEnd"/>
      <w:r w:rsidRPr="00005CA3">
        <w:rPr>
          <w:i/>
          <w:sz w:val="24"/>
          <w:szCs w:val="24"/>
        </w:rPr>
        <w:t xml:space="preserve"> </w:t>
      </w:r>
      <w:proofErr w:type="spellStart"/>
      <w:r w:rsidRPr="00005CA3">
        <w:rPr>
          <w:i/>
          <w:sz w:val="24"/>
          <w:szCs w:val="24"/>
        </w:rPr>
        <w:t>Gospel</w:t>
      </w:r>
      <w:proofErr w:type="spellEnd"/>
      <w:r w:rsidRPr="00005CA3">
        <w:rPr>
          <w:i/>
          <w:sz w:val="24"/>
          <w:szCs w:val="24"/>
        </w:rPr>
        <w:t xml:space="preserve"> of Mark</w:t>
      </w:r>
      <w:r>
        <w:rPr>
          <w:sz w:val="24"/>
          <w:szCs w:val="24"/>
        </w:rPr>
        <w:t>, London</w:t>
      </w:r>
      <w:r w:rsidRPr="00005CA3">
        <w:rPr>
          <w:sz w:val="24"/>
          <w:szCs w:val="24"/>
        </w:rPr>
        <w:t xml:space="preserve"> </w:t>
      </w:r>
      <w:r>
        <w:rPr>
          <w:sz w:val="24"/>
          <w:szCs w:val="24"/>
        </w:rPr>
        <w:t>1985, 1-30.</w:t>
      </w:r>
    </w:p>
  </w:footnote>
  <w:footnote w:id="29">
    <w:p w:rsidR="005574E9" w:rsidRPr="00094574" w:rsidRDefault="005574E9" w:rsidP="00094574">
      <w:pPr>
        <w:pStyle w:val="Textonotapie"/>
        <w:rPr>
          <w:sz w:val="24"/>
          <w:szCs w:val="24"/>
        </w:rPr>
      </w:pPr>
      <w:r>
        <w:rPr>
          <w:rStyle w:val="Refdenotaalpie"/>
        </w:rPr>
        <w:footnoteRef/>
      </w:r>
      <w:r w:rsidRPr="00185A8C">
        <w:t xml:space="preserve"> </w:t>
      </w:r>
      <w:r w:rsidRPr="00185A8C">
        <w:rPr>
          <w:sz w:val="24"/>
          <w:szCs w:val="24"/>
        </w:rPr>
        <w:t>Véase su fich</w:t>
      </w:r>
      <w:r>
        <w:rPr>
          <w:sz w:val="24"/>
          <w:szCs w:val="24"/>
        </w:rPr>
        <w:t>a</w:t>
      </w:r>
      <w:r w:rsidRPr="00185A8C">
        <w:rPr>
          <w:sz w:val="24"/>
          <w:szCs w:val="24"/>
        </w:rPr>
        <w:t xml:space="preserve"> bibliográfica y su co</w:t>
      </w:r>
      <w:r>
        <w:rPr>
          <w:sz w:val="24"/>
          <w:szCs w:val="24"/>
        </w:rPr>
        <w:t>nteni</w:t>
      </w:r>
      <w:r w:rsidRPr="00185A8C">
        <w:rPr>
          <w:sz w:val="24"/>
          <w:szCs w:val="24"/>
        </w:rPr>
        <w:t>do,</w:t>
      </w:r>
      <w:r>
        <w:rPr>
          <w:sz w:val="24"/>
          <w:szCs w:val="24"/>
        </w:rPr>
        <w:t xml:space="preserve"> </w:t>
      </w:r>
      <w:r w:rsidRPr="00185A8C">
        <w:rPr>
          <w:sz w:val="24"/>
          <w:szCs w:val="24"/>
        </w:rPr>
        <w:t>etc.,</w:t>
      </w:r>
      <w:r>
        <w:rPr>
          <w:sz w:val="24"/>
          <w:szCs w:val="24"/>
        </w:rPr>
        <w:t xml:space="preserve"> en A. Schweitzer, </w:t>
      </w:r>
      <w:r>
        <w:rPr>
          <w:i/>
          <w:sz w:val="24"/>
          <w:szCs w:val="24"/>
        </w:rPr>
        <w:t xml:space="preserve">Investigación sobre la vida de Jesús, </w:t>
      </w:r>
      <w:r>
        <w:rPr>
          <w:sz w:val="24"/>
          <w:szCs w:val="24"/>
        </w:rPr>
        <w:t xml:space="preserve">Valencia 1990. Cf. una valoración de esta obra en C. Palacio, </w:t>
      </w:r>
      <w:r>
        <w:rPr>
          <w:i/>
          <w:sz w:val="24"/>
          <w:szCs w:val="24"/>
        </w:rPr>
        <w:t xml:space="preserve">Jesucristo. </w:t>
      </w:r>
      <w:r w:rsidRPr="00094574">
        <w:rPr>
          <w:i/>
          <w:sz w:val="24"/>
          <w:szCs w:val="24"/>
        </w:rPr>
        <w:t xml:space="preserve">Historia e interpretación, </w:t>
      </w:r>
      <w:r w:rsidRPr="00094574">
        <w:rPr>
          <w:sz w:val="24"/>
          <w:szCs w:val="24"/>
        </w:rPr>
        <w:t xml:space="preserve">Madrid 1978. </w:t>
      </w:r>
    </w:p>
  </w:footnote>
  <w:footnote w:id="30">
    <w:p w:rsidR="005574E9" w:rsidRPr="006B4CD9" w:rsidRDefault="005574E9">
      <w:pPr>
        <w:pStyle w:val="Textonotapie"/>
        <w:rPr>
          <w:i/>
          <w:sz w:val="24"/>
          <w:szCs w:val="24"/>
        </w:rPr>
      </w:pPr>
      <w:r>
        <w:rPr>
          <w:rStyle w:val="Refdenotaalpie"/>
        </w:rPr>
        <w:footnoteRef/>
      </w:r>
      <w:r>
        <w:t xml:space="preserve"> </w:t>
      </w:r>
      <w:r>
        <w:rPr>
          <w:sz w:val="24"/>
          <w:szCs w:val="24"/>
        </w:rPr>
        <w:t>Concepción, entre otros, de A. Drews,</w:t>
      </w:r>
      <w:r>
        <w:rPr>
          <w:i/>
          <w:sz w:val="24"/>
          <w:szCs w:val="24"/>
        </w:rPr>
        <w:t xml:space="preserve"> Die Christusmythen, </w:t>
      </w:r>
      <w:r>
        <w:rPr>
          <w:sz w:val="24"/>
          <w:szCs w:val="24"/>
        </w:rPr>
        <w:t>Iena, enero 1910, aumentada en su segunda edición (marzo, 1910).</w:t>
      </w:r>
      <w:r>
        <w:rPr>
          <w:i/>
          <w:sz w:val="24"/>
          <w:szCs w:val="24"/>
        </w:rPr>
        <w:t xml:space="preserve"> </w:t>
      </w:r>
    </w:p>
  </w:footnote>
  <w:footnote w:id="31">
    <w:p w:rsidR="005574E9" w:rsidRPr="00940E0A" w:rsidRDefault="005574E9">
      <w:pPr>
        <w:pStyle w:val="Textonotapie"/>
      </w:pPr>
      <w:r>
        <w:rPr>
          <w:rStyle w:val="Refdenotaalpie"/>
        </w:rPr>
        <w:footnoteRef/>
      </w:r>
      <w:r>
        <w:t xml:space="preserve"> Piénsese, por ejemplo, en las apariciones y desapariciones de </w:t>
      </w:r>
      <w:proofErr w:type="spellStart"/>
      <w:r>
        <w:t>Cide</w:t>
      </w:r>
      <w:proofErr w:type="spellEnd"/>
      <w:r>
        <w:t xml:space="preserve"> </w:t>
      </w:r>
      <w:proofErr w:type="spellStart"/>
      <w:r>
        <w:t>Hamete</w:t>
      </w:r>
      <w:proofErr w:type="spellEnd"/>
      <w:r>
        <w:t xml:space="preserve"> como autor originario de </w:t>
      </w:r>
      <w:r>
        <w:rPr>
          <w:i/>
        </w:rPr>
        <w:t xml:space="preserve">El Quijote </w:t>
      </w:r>
      <w:r>
        <w:t>o de algunas de sus partes.</w:t>
      </w:r>
    </w:p>
  </w:footnote>
  <w:footnote w:id="32">
    <w:p w:rsidR="005574E9" w:rsidRPr="00EC19C9" w:rsidRDefault="005574E9">
      <w:pPr>
        <w:pStyle w:val="Textonotapie"/>
        <w:rPr>
          <w:sz w:val="24"/>
          <w:szCs w:val="24"/>
        </w:rPr>
      </w:pPr>
      <w:r>
        <w:rPr>
          <w:rStyle w:val="Refdenotaalpie"/>
        </w:rPr>
        <w:footnoteRef/>
      </w:r>
      <w:r>
        <w:t xml:space="preserve"> </w:t>
      </w:r>
      <w:r>
        <w:rPr>
          <w:sz w:val="24"/>
          <w:szCs w:val="24"/>
        </w:rPr>
        <w:t xml:space="preserve"> Cf. los capítulos 22 y 23 de la primera parte de </w:t>
      </w:r>
      <w:r>
        <w:rPr>
          <w:i/>
          <w:sz w:val="24"/>
          <w:szCs w:val="24"/>
        </w:rPr>
        <w:t xml:space="preserve">El ingenioso hidalgo Don Quijote de la Mancha </w:t>
      </w:r>
      <w:r>
        <w:rPr>
          <w:sz w:val="24"/>
          <w:szCs w:val="24"/>
        </w:rPr>
        <w:t>de Miguel de Cervantes, etc.</w:t>
      </w:r>
    </w:p>
  </w:footnote>
  <w:footnote w:id="33">
    <w:p w:rsidR="005574E9" w:rsidRPr="0065754A" w:rsidRDefault="005574E9">
      <w:pPr>
        <w:pStyle w:val="Textonotapie"/>
        <w:rPr>
          <w:sz w:val="24"/>
          <w:szCs w:val="24"/>
          <w:lang w:val="en-US"/>
        </w:rPr>
      </w:pPr>
      <w:r>
        <w:rPr>
          <w:rStyle w:val="Refdenotaalpie"/>
        </w:rPr>
        <w:footnoteRef/>
      </w:r>
      <w:r>
        <w:t xml:space="preserve"> </w:t>
      </w:r>
      <w:r>
        <w:rPr>
          <w:sz w:val="24"/>
          <w:szCs w:val="24"/>
        </w:rPr>
        <w:t xml:space="preserve">Cf. J. O´Callaghan, </w:t>
      </w:r>
      <w:r>
        <w:rPr>
          <w:i/>
          <w:sz w:val="24"/>
          <w:szCs w:val="24"/>
        </w:rPr>
        <w:t>¿Papiros neotestamentarios en la cueva  de Qumran? "</w:t>
      </w:r>
      <w:proofErr w:type="spellStart"/>
      <w:r>
        <w:rPr>
          <w:sz w:val="24"/>
          <w:szCs w:val="24"/>
        </w:rPr>
        <w:t>Biblica</w:t>
      </w:r>
      <w:proofErr w:type="spellEnd"/>
      <w:r>
        <w:rPr>
          <w:sz w:val="24"/>
          <w:szCs w:val="24"/>
        </w:rPr>
        <w:t xml:space="preserve">" 53 (1972) 91-100; IDEM, </w:t>
      </w:r>
      <w:r>
        <w:rPr>
          <w:i/>
          <w:sz w:val="24"/>
          <w:szCs w:val="24"/>
        </w:rPr>
        <w:t xml:space="preserve">L´ </w:t>
      </w:r>
      <w:proofErr w:type="spellStart"/>
      <w:r>
        <w:rPr>
          <w:i/>
          <w:sz w:val="24"/>
          <w:szCs w:val="24"/>
        </w:rPr>
        <w:t>ipotetico</w:t>
      </w:r>
      <w:proofErr w:type="spellEnd"/>
      <w:r>
        <w:rPr>
          <w:i/>
          <w:sz w:val="24"/>
          <w:szCs w:val="24"/>
        </w:rPr>
        <w:t xml:space="preserve"> papiro di Marco a </w:t>
      </w:r>
      <w:proofErr w:type="spellStart"/>
      <w:r>
        <w:rPr>
          <w:i/>
          <w:sz w:val="24"/>
          <w:szCs w:val="24"/>
        </w:rPr>
        <w:t>Qumrán</w:t>
      </w:r>
      <w:proofErr w:type="spellEnd"/>
      <w:r>
        <w:rPr>
          <w:i/>
          <w:sz w:val="24"/>
          <w:szCs w:val="24"/>
        </w:rPr>
        <w:t xml:space="preserve">, </w:t>
      </w:r>
      <w:r>
        <w:rPr>
          <w:sz w:val="24"/>
          <w:szCs w:val="24"/>
        </w:rPr>
        <w:t>"</w:t>
      </w:r>
      <w:proofErr w:type="spellStart"/>
      <w:r>
        <w:rPr>
          <w:sz w:val="24"/>
          <w:szCs w:val="24"/>
        </w:rPr>
        <w:t>Civiltà</w:t>
      </w:r>
      <w:proofErr w:type="spellEnd"/>
      <w:r>
        <w:rPr>
          <w:sz w:val="24"/>
          <w:szCs w:val="24"/>
        </w:rPr>
        <w:t xml:space="preserve"> </w:t>
      </w:r>
      <w:proofErr w:type="spellStart"/>
      <w:r>
        <w:rPr>
          <w:sz w:val="24"/>
          <w:szCs w:val="24"/>
        </w:rPr>
        <w:t>Cattolica</w:t>
      </w:r>
      <w:proofErr w:type="spellEnd"/>
      <w:r>
        <w:rPr>
          <w:sz w:val="24"/>
          <w:szCs w:val="24"/>
        </w:rPr>
        <w:t>"</w:t>
      </w:r>
      <w:r>
        <w:rPr>
          <w:i/>
          <w:sz w:val="24"/>
          <w:szCs w:val="24"/>
        </w:rPr>
        <w:t xml:space="preserve"> </w:t>
      </w:r>
      <w:r>
        <w:rPr>
          <w:sz w:val="24"/>
          <w:szCs w:val="24"/>
        </w:rPr>
        <w:t xml:space="preserve">143 (1992) 464-473. Cfr. el análisis y exposición de las razones en pro y en contra en F.Rohrhirsch, </w:t>
      </w:r>
      <w:r>
        <w:rPr>
          <w:i/>
          <w:sz w:val="24"/>
          <w:szCs w:val="24"/>
        </w:rPr>
        <w:t xml:space="preserve">Markus in Qumran? </w:t>
      </w:r>
      <w:r w:rsidRPr="00ED0350">
        <w:rPr>
          <w:i/>
          <w:sz w:val="24"/>
          <w:szCs w:val="24"/>
          <w:lang w:val="en-US"/>
        </w:rPr>
        <w:t>Eine ausseinandersetzung mit den Argumenten für und gegen des Fragmente 7Q5 mit Hilfe</w:t>
      </w:r>
      <w:r>
        <w:rPr>
          <w:i/>
          <w:sz w:val="24"/>
          <w:szCs w:val="24"/>
          <w:lang w:val="en-US"/>
        </w:rPr>
        <w:t xml:space="preserve"> des method</w:t>
      </w:r>
      <w:r w:rsidRPr="00ED0350">
        <w:rPr>
          <w:i/>
          <w:sz w:val="24"/>
          <w:szCs w:val="24"/>
          <w:lang w:val="en-US"/>
        </w:rPr>
        <w:t>i</w:t>
      </w:r>
      <w:r>
        <w:rPr>
          <w:i/>
          <w:sz w:val="24"/>
          <w:szCs w:val="24"/>
          <w:lang w:val="en-US"/>
        </w:rPr>
        <w:t>s</w:t>
      </w:r>
      <w:r w:rsidRPr="00ED0350">
        <w:rPr>
          <w:i/>
          <w:sz w:val="24"/>
          <w:szCs w:val="24"/>
          <w:lang w:val="en-US"/>
        </w:rPr>
        <w:t>chen</w:t>
      </w:r>
      <w:r>
        <w:rPr>
          <w:i/>
          <w:sz w:val="24"/>
          <w:szCs w:val="24"/>
          <w:lang w:val="en-US"/>
        </w:rPr>
        <w:t xml:space="preserve"> Fallibilismusprinzipip, </w:t>
      </w:r>
      <w:r>
        <w:rPr>
          <w:sz w:val="24"/>
          <w:szCs w:val="24"/>
          <w:lang w:val="en-US"/>
        </w:rPr>
        <w:t>Wuppertal 1990.</w:t>
      </w:r>
    </w:p>
  </w:footnote>
  <w:footnote w:id="34">
    <w:p w:rsidR="005574E9" w:rsidRPr="00E87031" w:rsidRDefault="005574E9">
      <w:pPr>
        <w:pStyle w:val="Textonotapie"/>
        <w:rPr>
          <w:sz w:val="24"/>
          <w:szCs w:val="24"/>
        </w:rPr>
      </w:pPr>
      <w:r>
        <w:rPr>
          <w:rStyle w:val="Refdenotaalpie"/>
        </w:rPr>
        <w:footnoteRef/>
      </w:r>
      <w:r w:rsidRPr="00E87031">
        <w:t xml:space="preserve"> Cf. </w:t>
      </w:r>
      <w:r w:rsidRPr="00E87031">
        <w:rPr>
          <w:sz w:val="24"/>
          <w:szCs w:val="24"/>
        </w:rPr>
        <w:t xml:space="preserve">C. P. </w:t>
      </w:r>
      <w:proofErr w:type="spellStart"/>
      <w:r w:rsidRPr="00E87031">
        <w:rPr>
          <w:sz w:val="24"/>
          <w:szCs w:val="24"/>
        </w:rPr>
        <w:t>Thiede</w:t>
      </w:r>
      <w:proofErr w:type="spellEnd"/>
      <w:r w:rsidRPr="00E87031">
        <w:rPr>
          <w:sz w:val="24"/>
          <w:szCs w:val="24"/>
        </w:rPr>
        <w:t xml:space="preserve">, </w:t>
      </w:r>
      <w:r w:rsidRPr="00E87031">
        <w:rPr>
          <w:i/>
          <w:sz w:val="24"/>
          <w:szCs w:val="24"/>
        </w:rPr>
        <w:t>¿El man</w:t>
      </w:r>
      <w:r>
        <w:rPr>
          <w:i/>
          <w:sz w:val="24"/>
          <w:szCs w:val="24"/>
        </w:rPr>
        <w:t>u</w:t>
      </w:r>
      <w:r w:rsidRPr="00E87031">
        <w:rPr>
          <w:i/>
          <w:sz w:val="24"/>
          <w:szCs w:val="24"/>
        </w:rPr>
        <w:t>scr</w:t>
      </w:r>
      <w:r>
        <w:rPr>
          <w:i/>
          <w:sz w:val="24"/>
          <w:szCs w:val="24"/>
        </w:rPr>
        <w:t>i</w:t>
      </w:r>
      <w:r w:rsidRPr="00E87031">
        <w:rPr>
          <w:i/>
          <w:sz w:val="24"/>
          <w:szCs w:val="24"/>
        </w:rPr>
        <w:t>to</w:t>
      </w:r>
      <w:r>
        <w:rPr>
          <w:i/>
          <w:sz w:val="24"/>
          <w:szCs w:val="24"/>
        </w:rPr>
        <w:t xml:space="preserve"> </w:t>
      </w:r>
      <w:r w:rsidRPr="00E87031">
        <w:rPr>
          <w:i/>
          <w:sz w:val="24"/>
          <w:szCs w:val="24"/>
        </w:rPr>
        <w:t>más</w:t>
      </w:r>
      <w:r>
        <w:rPr>
          <w:i/>
          <w:sz w:val="24"/>
          <w:szCs w:val="24"/>
        </w:rPr>
        <w:t xml:space="preserve"> </w:t>
      </w:r>
      <w:r w:rsidRPr="00E87031">
        <w:rPr>
          <w:i/>
          <w:sz w:val="24"/>
          <w:szCs w:val="24"/>
        </w:rPr>
        <w:t>antiguo</w:t>
      </w:r>
      <w:r>
        <w:rPr>
          <w:i/>
          <w:sz w:val="24"/>
          <w:szCs w:val="24"/>
        </w:rPr>
        <w:t xml:space="preserve"> </w:t>
      </w:r>
      <w:r w:rsidRPr="00E87031">
        <w:rPr>
          <w:i/>
          <w:sz w:val="24"/>
          <w:szCs w:val="24"/>
        </w:rPr>
        <w:t>d</w:t>
      </w:r>
      <w:r>
        <w:rPr>
          <w:i/>
          <w:sz w:val="24"/>
          <w:szCs w:val="24"/>
        </w:rPr>
        <w:t xml:space="preserve">e </w:t>
      </w:r>
      <w:r w:rsidRPr="00E87031">
        <w:rPr>
          <w:i/>
          <w:sz w:val="24"/>
          <w:szCs w:val="24"/>
        </w:rPr>
        <w:t>los Evangel</w:t>
      </w:r>
      <w:r>
        <w:rPr>
          <w:i/>
          <w:sz w:val="24"/>
          <w:szCs w:val="24"/>
        </w:rPr>
        <w:t>i</w:t>
      </w:r>
      <w:r w:rsidRPr="00E87031">
        <w:rPr>
          <w:i/>
          <w:sz w:val="24"/>
          <w:szCs w:val="24"/>
        </w:rPr>
        <w:t>os?</w:t>
      </w:r>
      <w:r>
        <w:rPr>
          <w:i/>
          <w:sz w:val="24"/>
          <w:szCs w:val="24"/>
        </w:rPr>
        <w:t xml:space="preserve"> </w:t>
      </w:r>
      <w:r>
        <w:rPr>
          <w:sz w:val="24"/>
          <w:szCs w:val="24"/>
        </w:rPr>
        <w:t>Valencia 1989, p. 42.</w:t>
      </w:r>
      <w:r w:rsidRPr="00E87031">
        <w:rPr>
          <w:sz w:val="24"/>
          <w:szCs w:val="24"/>
        </w:rPr>
        <w:t xml:space="preserve"> </w:t>
      </w:r>
    </w:p>
  </w:footnote>
  <w:footnote w:id="35">
    <w:p w:rsidR="005574E9" w:rsidRPr="000802FA" w:rsidRDefault="005574E9">
      <w:pPr>
        <w:pStyle w:val="Textonotapie"/>
        <w:rPr>
          <w:sz w:val="24"/>
          <w:szCs w:val="24"/>
        </w:rPr>
      </w:pPr>
      <w:r>
        <w:rPr>
          <w:rStyle w:val="Refdenotaalpie"/>
        </w:rPr>
        <w:footnoteRef/>
      </w:r>
      <w:r w:rsidRPr="00E87031">
        <w:t xml:space="preserve"> </w:t>
      </w:r>
      <w:r w:rsidRPr="00E87031">
        <w:rPr>
          <w:sz w:val="24"/>
          <w:szCs w:val="24"/>
        </w:rPr>
        <w:t xml:space="preserve">Cf. </w:t>
      </w:r>
      <w:proofErr w:type="spellStart"/>
      <w:r w:rsidRPr="00E87031">
        <w:rPr>
          <w:sz w:val="24"/>
          <w:szCs w:val="24"/>
        </w:rPr>
        <w:t>Emile</w:t>
      </w:r>
      <w:proofErr w:type="spellEnd"/>
      <w:r w:rsidRPr="00E87031">
        <w:rPr>
          <w:sz w:val="24"/>
          <w:szCs w:val="24"/>
        </w:rPr>
        <w:t xml:space="preserve"> </w:t>
      </w:r>
      <w:proofErr w:type="spellStart"/>
      <w:r w:rsidRPr="00E87031">
        <w:rPr>
          <w:sz w:val="24"/>
          <w:szCs w:val="24"/>
        </w:rPr>
        <w:t>Puech</w:t>
      </w:r>
      <w:proofErr w:type="spellEnd"/>
      <w:r w:rsidRPr="00E87031">
        <w:rPr>
          <w:sz w:val="24"/>
          <w:szCs w:val="24"/>
        </w:rPr>
        <w:t xml:space="preserve">, </w:t>
      </w:r>
      <w:r w:rsidRPr="00E87031">
        <w:rPr>
          <w:i/>
          <w:sz w:val="24"/>
          <w:szCs w:val="24"/>
        </w:rPr>
        <w:t xml:space="preserve">Des </w:t>
      </w:r>
      <w:proofErr w:type="spellStart"/>
      <w:r w:rsidRPr="00E87031">
        <w:rPr>
          <w:i/>
          <w:sz w:val="24"/>
          <w:szCs w:val="24"/>
        </w:rPr>
        <w:t>Fragments</w:t>
      </w:r>
      <w:proofErr w:type="spellEnd"/>
      <w:r w:rsidRPr="00E87031">
        <w:rPr>
          <w:i/>
          <w:sz w:val="24"/>
          <w:szCs w:val="24"/>
        </w:rPr>
        <w:t xml:space="preserve"> </w:t>
      </w:r>
      <w:proofErr w:type="spellStart"/>
      <w:r w:rsidRPr="00E87031">
        <w:rPr>
          <w:i/>
          <w:sz w:val="24"/>
          <w:szCs w:val="24"/>
        </w:rPr>
        <w:t>grecs</w:t>
      </w:r>
      <w:proofErr w:type="spellEnd"/>
      <w:r w:rsidRPr="00E87031">
        <w:rPr>
          <w:i/>
          <w:sz w:val="24"/>
          <w:szCs w:val="24"/>
        </w:rPr>
        <w:t xml:space="preserve"> de la </w:t>
      </w:r>
      <w:proofErr w:type="spellStart"/>
      <w:r w:rsidRPr="00E87031">
        <w:rPr>
          <w:i/>
          <w:sz w:val="24"/>
          <w:szCs w:val="24"/>
        </w:rPr>
        <w:t>grotte</w:t>
      </w:r>
      <w:proofErr w:type="spellEnd"/>
      <w:r w:rsidRPr="00E87031">
        <w:rPr>
          <w:i/>
          <w:sz w:val="24"/>
          <w:szCs w:val="24"/>
        </w:rPr>
        <w:t xml:space="preserve"> 7 et le </w:t>
      </w:r>
      <w:proofErr w:type="spellStart"/>
      <w:r w:rsidRPr="00E87031">
        <w:rPr>
          <w:i/>
          <w:sz w:val="24"/>
          <w:szCs w:val="24"/>
        </w:rPr>
        <w:t>Nouveau</w:t>
      </w:r>
      <w:proofErr w:type="spellEnd"/>
      <w:r w:rsidRPr="00E87031">
        <w:rPr>
          <w:i/>
          <w:sz w:val="24"/>
          <w:szCs w:val="24"/>
        </w:rPr>
        <w:t xml:space="preserve"> </w:t>
      </w:r>
      <w:proofErr w:type="spellStart"/>
      <w:r w:rsidRPr="00E87031">
        <w:rPr>
          <w:i/>
          <w:sz w:val="24"/>
          <w:szCs w:val="24"/>
        </w:rPr>
        <w:t>Testament</w:t>
      </w:r>
      <w:proofErr w:type="spellEnd"/>
      <w:r w:rsidRPr="00E87031">
        <w:rPr>
          <w:i/>
          <w:sz w:val="24"/>
          <w:szCs w:val="24"/>
        </w:rPr>
        <w:t xml:space="preserve">? 7Q4 et 7q5 et le </w:t>
      </w:r>
      <w:proofErr w:type="spellStart"/>
      <w:r w:rsidRPr="00E87031">
        <w:rPr>
          <w:i/>
          <w:sz w:val="24"/>
          <w:szCs w:val="24"/>
        </w:rPr>
        <w:t>papyrus</w:t>
      </w:r>
      <w:proofErr w:type="spellEnd"/>
      <w:r w:rsidRPr="00E87031">
        <w:rPr>
          <w:i/>
          <w:sz w:val="24"/>
          <w:szCs w:val="24"/>
        </w:rPr>
        <w:t xml:space="preserve"> </w:t>
      </w:r>
      <w:proofErr w:type="spellStart"/>
      <w:r w:rsidRPr="00E87031">
        <w:rPr>
          <w:i/>
          <w:sz w:val="24"/>
          <w:szCs w:val="24"/>
        </w:rPr>
        <w:t>Magdale</w:t>
      </w:r>
      <w:r w:rsidRPr="0067782E">
        <w:rPr>
          <w:i/>
          <w:sz w:val="24"/>
          <w:szCs w:val="24"/>
        </w:rPr>
        <w:t>n</w:t>
      </w:r>
      <w:proofErr w:type="spellEnd"/>
      <w:r w:rsidRPr="0067782E">
        <w:rPr>
          <w:i/>
          <w:sz w:val="24"/>
          <w:szCs w:val="24"/>
        </w:rPr>
        <w:t xml:space="preserve"> </w:t>
      </w:r>
      <w:proofErr w:type="spellStart"/>
      <w:r w:rsidRPr="0067782E">
        <w:rPr>
          <w:i/>
          <w:sz w:val="24"/>
          <w:szCs w:val="24"/>
        </w:rPr>
        <w:t>grec</w:t>
      </w:r>
      <w:proofErr w:type="spellEnd"/>
      <w:r w:rsidRPr="0067782E">
        <w:rPr>
          <w:i/>
          <w:sz w:val="24"/>
          <w:szCs w:val="24"/>
        </w:rPr>
        <w:t xml:space="preserve"> 17</w:t>
      </w:r>
      <w:r w:rsidR="00DE622D">
        <w:rPr>
          <w:i/>
          <w:sz w:val="24"/>
          <w:szCs w:val="24"/>
        </w:rPr>
        <w:t>=</w:t>
      </w:r>
      <w:r w:rsidR="00DE622D" w:rsidRPr="00DE622D">
        <w:rPr>
          <w:sz w:val="24"/>
          <w:szCs w:val="24"/>
        </w:rPr>
        <w:t>P</w:t>
      </w:r>
      <w:r w:rsidR="00DE622D" w:rsidRPr="00DE622D">
        <w:rPr>
          <w:sz w:val="24"/>
          <w:szCs w:val="24"/>
          <w:vertAlign w:val="superscript"/>
        </w:rPr>
        <w:t>64</w:t>
      </w:r>
      <w:r w:rsidRPr="00DE622D">
        <w:rPr>
          <w:sz w:val="24"/>
          <w:szCs w:val="24"/>
        </w:rPr>
        <w:t>,</w:t>
      </w:r>
      <w:r w:rsidR="00DE622D">
        <w:rPr>
          <w:sz w:val="24"/>
          <w:szCs w:val="24"/>
        </w:rPr>
        <w:t xml:space="preserve"> </w:t>
      </w:r>
      <w:r w:rsidRPr="0067782E">
        <w:rPr>
          <w:sz w:val="24"/>
          <w:szCs w:val="24"/>
        </w:rPr>
        <w:t>"</w:t>
      </w:r>
      <w:proofErr w:type="spellStart"/>
      <w:r w:rsidRPr="000802FA">
        <w:rPr>
          <w:sz w:val="24"/>
          <w:szCs w:val="24"/>
        </w:rPr>
        <w:t>Revue</w:t>
      </w:r>
      <w:proofErr w:type="spellEnd"/>
      <w:r w:rsidRPr="000802FA">
        <w:rPr>
          <w:sz w:val="24"/>
          <w:szCs w:val="24"/>
        </w:rPr>
        <w:t xml:space="preserve"> </w:t>
      </w:r>
      <w:proofErr w:type="spellStart"/>
      <w:r w:rsidRPr="000802FA">
        <w:rPr>
          <w:sz w:val="24"/>
          <w:szCs w:val="24"/>
        </w:rPr>
        <w:t>Biblique</w:t>
      </w:r>
      <w:proofErr w:type="spellEnd"/>
      <w:r w:rsidRPr="000802FA">
        <w:rPr>
          <w:sz w:val="24"/>
          <w:szCs w:val="24"/>
        </w:rPr>
        <w:t>"</w:t>
      </w:r>
      <w:r>
        <w:rPr>
          <w:sz w:val="24"/>
          <w:szCs w:val="24"/>
        </w:rPr>
        <w:t xml:space="preserve"> 102 (1995) 570-584; F. García Martínez, </w:t>
      </w:r>
      <w:r>
        <w:rPr>
          <w:i/>
          <w:sz w:val="24"/>
          <w:szCs w:val="24"/>
        </w:rPr>
        <w:t xml:space="preserve">El Nuevo Testamento en </w:t>
      </w:r>
      <w:proofErr w:type="spellStart"/>
      <w:r>
        <w:rPr>
          <w:i/>
          <w:sz w:val="24"/>
          <w:szCs w:val="24"/>
        </w:rPr>
        <w:t>Qumran</w:t>
      </w:r>
      <w:proofErr w:type="spellEnd"/>
      <w:r>
        <w:rPr>
          <w:i/>
          <w:sz w:val="24"/>
          <w:szCs w:val="24"/>
        </w:rPr>
        <w:t xml:space="preserve">, </w:t>
      </w:r>
      <w:r>
        <w:rPr>
          <w:sz w:val="24"/>
          <w:szCs w:val="24"/>
        </w:rPr>
        <w:t>Reseña Bíblica" 19 (1998) 59-63.</w:t>
      </w:r>
    </w:p>
  </w:footnote>
  <w:footnote w:id="36">
    <w:p w:rsidR="005574E9" w:rsidRPr="00810517" w:rsidRDefault="005574E9">
      <w:pPr>
        <w:pStyle w:val="Textonotapie"/>
        <w:rPr>
          <w:sz w:val="24"/>
          <w:szCs w:val="24"/>
        </w:rPr>
      </w:pPr>
      <w:r>
        <w:rPr>
          <w:rStyle w:val="Refdenotaalpie"/>
        </w:rPr>
        <w:footnoteRef/>
      </w:r>
      <w:r>
        <w:t xml:space="preserve"> </w:t>
      </w:r>
      <w:r>
        <w:rPr>
          <w:sz w:val="24"/>
          <w:szCs w:val="24"/>
        </w:rPr>
        <w:t xml:space="preserve">M. Guerra, </w:t>
      </w:r>
      <w:r>
        <w:rPr>
          <w:i/>
          <w:sz w:val="24"/>
          <w:szCs w:val="24"/>
        </w:rPr>
        <w:t xml:space="preserve">La filosofía como religión. La filosofía como testamento de Dios con los paganos como el Antiguo Testamento con los judíos </w:t>
      </w:r>
      <w:r>
        <w:rPr>
          <w:sz w:val="24"/>
          <w:szCs w:val="24"/>
        </w:rPr>
        <w:t xml:space="preserve">en AA. VV., </w:t>
      </w:r>
      <w:r>
        <w:rPr>
          <w:i/>
          <w:sz w:val="24"/>
          <w:szCs w:val="24"/>
        </w:rPr>
        <w:t xml:space="preserve">Tempus implendi promissa. Homenaje  al Prof. Dr .Domingo Ramos Lissón, </w:t>
      </w:r>
      <w:r>
        <w:rPr>
          <w:sz w:val="24"/>
          <w:szCs w:val="24"/>
        </w:rPr>
        <w:t xml:space="preserve">Eunsa, Pamplona 2000, 237-270. </w:t>
      </w:r>
    </w:p>
  </w:footnote>
  <w:footnote w:id="37">
    <w:p w:rsidR="005574E9" w:rsidRPr="00EE0184" w:rsidRDefault="005574E9">
      <w:pPr>
        <w:pStyle w:val="Textonotapie"/>
        <w:rPr>
          <w:sz w:val="24"/>
          <w:szCs w:val="24"/>
          <w:lang w:val="es-ES_tradnl"/>
        </w:rPr>
      </w:pPr>
      <w:r>
        <w:rPr>
          <w:rStyle w:val="Refdenotaalpie"/>
        </w:rPr>
        <w:footnoteRef/>
      </w:r>
      <w:r>
        <w:t xml:space="preserve"> </w:t>
      </w:r>
      <w:r>
        <w:rPr>
          <w:sz w:val="24"/>
          <w:szCs w:val="24"/>
        </w:rPr>
        <w:t xml:space="preserve">Cicerón, </w:t>
      </w:r>
      <w:r>
        <w:rPr>
          <w:i/>
          <w:sz w:val="24"/>
          <w:szCs w:val="24"/>
        </w:rPr>
        <w:t xml:space="preserve">Fin </w:t>
      </w:r>
      <w:r>
        <w:rPr>
          <w:sz w:val="24"/>
          <w:szCs w:val="24"/>
        </w:rPr>
        <w:t xml:space="preserve">3,,4; Epicteto, </w:t>
      </w:r>
      <w:r>
        <w:rPr>
          <w:i/>
          <w:sz w:val="24"/>
          <w:szCs w:val="24"/>
        </w:rPr>
        <w:t xml:space="preserve">Dis </w:t>
      </w:r>
      <w:r>
        <w:rPr>
          <w:sz w:val="24"/>
          <w:szCs w:val="24"/>
        </w:rPr>
        <w:t xml:space="preserve">4, 1,63 y 118 (siglo I d. C.); Séneca, </w:t>
      </w:r>
      <w:r>
        <w:rPr>
          <w:i/>
          <w:sz w:val="24"/>
          <w:szCs w:val="24"/>
        </w:rPr>
        <w:t xml:space="preserve">Epist </w:t>
      </w:r>
      <w:r>
        <w:rPr>
          <w:sz w:val="24"/>
          <w:szCs w:val="24"/>
        </w:rPr>
        <w:t>90,1, etc.</w:t>
      </w:r>
    </w:p>
  </w:footnote>
  <w:footnote w:id="38">
    <w:p w:rsidR="005574E9" w:rsidRPr="0067782E" w:rsidRDefault="005574E9">
      <w:pPr>
        <w:pStyle w:val="Textonotapie"/>
        <w:rPr>
          <w:sz w:val="24"/>
          <w:szCs w:val="24"/>
        </w:rPr>
      </w:pPr>
      <w:r>
        <w:rPr>
          <w:rStyle w:val="Refdenotaalpie"/>
        </w:rPr>
        <w:footnoteRef/>
      </w:r>
      <w:r>
        <w:t xml:space="preserve"> </w:t>
      </w:r>
      <w:r>
        <w:rPr>
          <w:sz w:val="24"/>
          <w:szCs w:val="24"/>
        </w:rPr>
        <w:t xml:space="preserve">Palabras de </w:t>
      </w:r>
      <w:proofErr w:type="spellStart"/>
      <w:r>
        <w:rPr>
          <w:sz w:val="24"/>
          <w:szCs w:val="24"/>
        </w:rPr>
        <w:t>Pirrón</w:t>
      </w:r>
      <w:proofErr w:type="spellEnd"/>
      <w:r>
        <w:rPr>
          <w:sz w:val="24"/>
          <w:szCs w:val="24"/>
        </w:rPr>
        <w:t xml:space="preserve">  (siglos IV-III a. C.), padre del escepticismo, en Diógenes </w:t>
      </w:r>
      <w:proofErr w:type="spellStart"/>
      <w:r>
        <w:rPr>
          <w:sz w:val="24"/>
          <w:szCs w:val="24"/>
        </w:rPr>
        <w:t>Laercio</w:t>
      </w:r>
      <w:proofErr w:type="spellEnd"/>
      <w:r>
        <w:rPr>
          <w:sz w:val="24"/>
          <w:szCs w:val="24"/>
        </w:rPr>
        <w:t>, V</w:t>
      </w:r>
      <w:r>
        <w:rPr>
          <w:i/>
          <w:sz w:val="24"/>
          <w:szCs w:val="24"/>
        </w:rPr>
        <w:t xml:space="preserve">itae </w:t>
      </w:r>
      <w:proofErr w:type="spellStart"/>
      <w:r>
        <w:rPr>
          <w:i/>
          <w:sz w:val="24"/>
          <w:szCs w:val="24"/>
        </w:rPr>
        <w:t>philosophorum</w:t>
      </w:r>
      <w:proofErr w:type="spellEnd"/>
      <w:r>
        <w:rPr>
          <w:i/>
          <w:sz w:val="24"/>
          <w:szCs w:val="24"/>
        </w:rPr>
        <w:t xml:space="preserve"> </w:t>
      </w:r>
      <w:r>
        <w:rPr>
          <w:sz w:val="24"/>
          <w:szCs w:val="24"/>
        </w:rPr>
        <w:t>9,64  (siglo III d. C.).</w:t>
      </w:r>
    </w:p>
  </w:footnote>
  <w:footnote w:id="39">
    <w:p w:rsidR="005574E9" w:rsidRPr="006428F6" w:rsidRDefault="005574E9">
      <w:pPr>
        <w:pStyle w:val="Textonotapie"/>
        <w:rPr>
          <w:i/>
          <w:sz w:val="24"/>
          <w:szCs w:val="24"/>
        </w:rPr>
      </w:pPr>
      <w:r>
        <w:rPr>
          <w:rStyle w:val="Refdenotaalpie"/>
        </w:rPr>
        <w:footnoteRef/>
      </w:r>
      <w:r>
        <w:t xml:space="preserve"> </w:t>
      </w:r>
      <w:r>
        <w:rPr>
          <w:sz w:val="24"/>
          <w:szCs w:val="24"/>
        </w:rPr>
        <w:t xml:space="preserve">Cicerón,, </w:t>
      </w:r>
      <w:proofErr w:type="spellStart"/>
      <w:r>
        <w:rPr>
          <w:i/>
          <w:sz w:val="24"/>
          <w:szCs w:val="24"/>
        </w:rPr>
        <w:t>Tuscul</w:t>
      </w:r>
      <w:proofErr w:type="spellEnd"/>
      <w:r>
        <w:rPr>
          <w:i/>
          <w:sz w:val="24"/>
          <w:szCs w:val="24"/>
        </w:rPr>
        <w:t xml:space="preserve">. </w:t>
      </w:r>
      <w:proofErr w:type="spellStart"/>
      <w:r>
        <w:rPr>
          <w:i/>
          <w:sz w:val="24"/>
          <w:szCs w:val="24"/>
        </w:rPr>
        <w:t>disp</w:t>
      </w:r>
      <w:proofErr w:type="spellEnd"/>
      <w:r>
        <w:rPr>
          <w:i/>
          <w:sz w:val="24"/>
          <w:szCs w:val="24"/>
        </w:rPr>
        <w:t xml:space="preserve"> </w:t>
      </w:r>
      <w:r w:rsidRPr="006428F6">
        <w:rPr>
          <w:sz w:val="24"/>
          <w:szCs w:val="24"/>
        </w:rPr>
        <w:t>3,6. Nótese que</w:t>
      </w:r>
      <w:r>
        <w:rPr>
          <w:sz w:val="24"/>
          <w:szCs w:val="24"/>
        </w:rPr>
        <w:t xml:space="preserve"> la palabra</w:t>
      </w:r>
      <w:r w:rsidRPr="006428F6">
        <w:rPr>
          <w:sz w:val="24"/>
          <w:szCs w:val="24"/>
        </w:rPr>
        <w:t xml:space="preserve"> </w:t>
      </w:r>
      <w:proofErr w:type="spellStart"/>
      <w:r>
        <w:rPr>
          <w:i/>
          <w:sz w:val="24"/>
          <w:szCs w:val="24"/>
        </w:rPr>
        <w:t>animus</w:t>
      </w:r>
      <w:proofErr w:type="spellEnd"/>
      <w:r>
        <w:rPr>
          <w:i/>
          <w:sz w:val="24"/>
          <w:szCs w:val="24"/>
        </w:rPr>
        <w:t xml:space="preserve"> </w:t>
      </w:r>
      <w:r w:rsidRPr="006428F6">
        <w:rPr>
          <w:sz w:val="24"/>
          <w:szCs w:val="24"/>
        </w:rPr>
        <w:t>del original</w:t>
      </w:r>
      <w:r>
        <w:rPr>
          <w:sz w:val="24"/>
          <w:szCs w:val="24"/>
        </w:rPr>
        <w:t xml:space="preserve"> (</w:t>
      </w:r>
      <w:r>
        <w:rPr>
          <w:i/>
          <w:sz w:val="24"/>
          <w:szCs w:val="24"/>
        </w:rPr>
        <w:t xml:space="preserve">cultura </w:t>
      </w:r>
      <w:proofErr w:type="spellStart"/>
      <w:r>
        <w:rPr>
          <w:i/>
          <w:sz w:val="24"/>
          <w:szCs w:val="24"/>
        </w:rPr>
        <w:t>animi</w:t>
      </w:r>
      <w:proofErr w:type="spellEnd"/>
      <w:r>
        <w:rPr>
          <w:i/>
          <w:sz w:val="24"/>
          <w:szCs w:val="24"/>
        </w:rPr>
        <w:t xml:space="preserve">) </w:t>
      </w:r>
      <w:r>
        <w:rPr>
          <w:sz w:val="24"/>
          <w:szCs w:val="24"/>
        </w:rPr>
        <w:t xml:space="preserve">significa "alma", no "ánimo", hasta Séneca, a partir del cual "alma" es designada generalmente por </w:t>
      </w:r>
      <w:r>
        <w:rPr>
          <w:i/>
          <w:sz w:val="24"/>
          <w:szCs w:val="24"/>
        </w:rPr>
        <w:t>anima.</w:t>
      </w:r>
    </w:p>
  </w:footnote>
  <w:footnote w:id="40">
    <w:p w:rsidR="005574E9" w:rsidRPr="009C0B25" w:rsidRDefault="005574E9">
      <w:pPr>
        <w:pStyle w:val="Textonotapie"/>
        <w:rPr>
          <w:sz w:val="24"/>
          <w:szCs w:val="24"/>
        </w:rPr>
      </w:pPr>
      <w:r>
        <w:rPr>
          <w:rStyle w:val="Refdenotaalpie"/>
        </w:rPr>
        <w:footnoteRef/>
      </w:r>
      <w:r>
        <w:t xml:space="preserve"> </w:t>
      </w:r>
      <w:r>
        <w:rPr>
          <w:sz w:val="24"/>
          <w:szCs w:val="24"/>
        </w:rPr>
        <w:t xml:space="preserve">Cicerón, </w:t>
      </w:r>
      <w:proofErr w:type="spellStart"/>
      <w:r>
        <w:rPr>
          <w:i/>
          <w:sz w:val="24"/>
          <w:szCs w:val="24"/>
        </w:rPr>
        <w:t>Tusc</w:t>
      </w:r>
      <w:proofErr w:type="spellEnd"/>
      <w:r>
        <w:rPr>
          <w:i/>
          <w:sz w:val="24"/>
          <w:szCs w:val="24"/>
        </w:rPr>
        <w:t xml:space="preserve">. </w:t>
      </w:r>
      <w:proofErr w:type="spellStart"/>
      <w:r>
        <w:rPr>
          <w:i/>
          <w:sz w:val="24"/>
          <w:szCs w:val="24"/>
        </w:rPr>
        <w:t>disp</w:t>
      </w:r>
      <w:proofErr w:type="spellEnd"/>
      <w:r>
        <w:rPr>
          <w:i/>
          <w:sz w:val="24"/>
          <w:szCs w:val="24"/>
        </w:rPr>
        <w:t xml:space="preserve"> </w:t>
      </w:r>
      <w:r>
        <w:rPr>
          <w:sz w:val="24"/>
          <w:szCs w:val="24"/>
        </w:rPr>
        <w:t xml:space="preserve">3,6,13 (siglo I a. C.); </w:t>
      </w:r>
      <w:proofErr w:type="spellStart"/>
      <w:r>
        <w:rPr>
          <w:sz w:val="24"/>
          <w:szCs w:val="24"/>
        </w:rPr>
        <w:t>Epicteto</w:t>
      </w:r>
      <w:proofErr w:type="spellEnd"/>
      <w:r>
        <w:rPr>
          <w:sz w:val="24"/>
          <w:szCs w:val="24"/>
        </w:rPr>
        <w:t xml:space="preserve">, </w:t>
      </w:r>
      <w:proofErr w:type="spellStart"/>
      <w:r>
        <w:rPr>
          <w:i/>
          <w:sz w:val="24"/>
          <w:szCs w:val="24"/>
        </w:rPr>
        <w:t>Dissertationes</w:t>
      </w:r>
      <w:proofErr w:type="spellEnd"/>
      <w:r>
        <w:rPr>
          <w:i/>
          <w:sz w:val="24"/>
          <w:szCs w:val="24"/>
        </w:rPr>
        <w:t xml:space="preserve"> </w:t>
      </w:r>
      <w:r>
        <w:rPr>
          <w:sz w:val="24"/>
          <w:szCs w:val="24"/>
        </w:rPr>
        <w:t>3,23,30 (siglos I-I</w:t>
      </w:r>
      <w:r w:rsidR="00742C9B">
        <w:rPr>
          <w:sz w:val="24"/>
          <w:szCs w:val="24"/>
        </w:rPr>
        <w:t>I d. C.): "Es lo que hacían Sócrates</w:t>
      </w:r>
      <w:r w:rsidR="00924236">
        <w:rPr>
          <w:sz w:val="24"/>
          <w:szCs w:val="24"/>
        </w:rPr>
        <w:t>" y los estoicos</w:t>
      </w:r>
      <w:r w:rsidR="00742C9B">
        <w:rPr>
          <w:sz w:val="24"/>
          <w:szCs w:val="24"/>
        </w:rPr>
        <w:t xml:space="preserve"> </w:t>
      </w:r>
      <w:r w:rsidR="00924236">
        <w:rPr>
          <w:sz w:val="24"/>
          <w:szCs w:val="24"/>
        </w:rPr>
        <w:t>"</w:t>
      </w:r>
      <w:r w:rsidR="00742C9B">
        <w:rPr>
          <w:sz w:val="24"/>
          <w:szCs w:val="24"/>
        </w:rPr>
        <w:t xml:space="preserve">Zenón, </w:t>
      </w:r>
      <w:proofErr w:type="spellStart"/>
      <w:r w:rsidR="00742C9B">
        <w:rPr>
          <w:sz w:val="24"/>
          <w:szCs w:val="24"/>
        </w:rPr>
        <w:t>Cleanto</w:t>
      </w:r>
      <w:proofErr w:type="spellEnd"/>
      <w:r w:rsidR="00742C9B">
        <w:rPr>
          <w:sz w:val="24"/>
          <w:szCs w:val="24"/>
        </w:rPr>
        <w:t xml:space="preserve">". </w:t>
      </w:r>
    </w:p>
  </w:footnote>
  <w:footnote w:id="41">
    <w:p w:rsidR="005574E9" w:rsidRPr="00EF32BE" w:rsidRDefault="005574E9">
      <w:pPr>
        <w:pStyle w:val="Textonotapie"/>
        <w:rPr>
          <w:i/>
          <w:sz w:val="24"/>
          <w:szCs w:val="24"/>
          <w:lang w:val="en-US"/>
        </w:rPr>
      </w:pPr>
      <w:r>
        <w:rPr>
          <w:rStyle w:val="Refdenotaalpie"/>
        </w:rPr>
        <w:footnoteRef/>
      </w:r>
      <w:r w:rsidRPr="00EF32BE">
        <w:rPr>
          <w:lang w:val="en-US"/>
        </w:rPr>
        <w:t xml:space="preserve"> </w:t>
      </w:r>
      <w:r w:rsidRPr="00EF32BE">
        <w:rPr>
          <w:sz w:val="24"/>
          <w:szCs w:val="24"/>
          <w:lang w:val="en-US"/>
        </w:rPr>
        <w:t>Cf.</w:t>
      </w:r>
      <w:r>
        <w:rPr>
          <w:sz w:val="24"/>
          <w:szCs w:val="24"/>
          <w:lang w:val="en-US"/>
        </w:rPr>
        <w:t xml:space="preserve"> </w:t>
      </w:r>
      <w:r w:rsidRPr="00EF32BE">
        <w:rPr>
          <w:sz w:val="24"/>
          <w:szCs w:val="24"/>
          <w:lang w:val="en-US"/>
        </w:rPr>
        <w:t xml:space="preserve">A.-J. </w:t>
      </w:r>
      <w:proofErr w:type="spellStart"/>
      <w:r w:rsidRPr="00EF32BE">
        <w:rPr>
          <w:sz w:val="24"/>
          <w:szCs w:val="24"/>
          <w:lang w:val="en-US"/>
        </w:rPr>
        <w:t>Volke</w:t>
      </w:r>
      <w:proofErr w:type="spellEnd"/>
      <w:r w:rsidRPr="00EF32BE">
        <w:rPr>
          <w:sz w:val="24"/>
          <w:szCs w:val="24"/>
          <w:lang w:val="en-US"/>
        </w:rPr>
        <w:t xml:space="preserve">, </w:t>
      </w:r>
      <w:r w:rsidRPr="00EF32BE">
        <w:rPr>
          <w:i/>
          <w:sz w:val="24"/>
          <w:szCs w:val="24"/>
          <w:lang w:val="en-US"/>
        </w:rPr>
        <w:t>La</w:t>
      </w:r>
      <w:r>
        <w:rPr>
          <w:i/>
          <w:sz w:val="24"/>
          <w:szCs w:val="24"/>
          <w:lang w:val="en-US"/>
        </w:rPr>
        <w:t xml:space="preserve"> </w:t>
      </w:r>
      <w:proofErr w:type="spellStart"/>
      <w:r>
        <w:rPr>
          <w:i/>
          <w:sz w:val="24"/>
          <w:szCs w:val="24"/>
          <w:lang w:val="en-US"/>
        </w:rPr>
        <w:t>p</w:t>
      </w:r>
      <w:r w:rsidRPr="00EF32BE">
        <w:rPr>
          <w:i/>
          <w:sz w:val="24"/>
          <w:szCs w:val="24"/>
          <w:lang w:val="en-US"/>
        </w:rPr>
        <w:t>hilosophie</w:t>
      </w:r>
      <w:proofErr w:type="spellEnd"/>
      <w:r w:rsidRPr="00EF32BE">
        <w:rPr>
          <w:i/>
          <w:sz w:val="24"/>
          <w:szCs w:val="24"/>
          <w:lang w:val="en-US"/>
        </w:rPr>
        <w:t xml:space="preserve"> </w:t>
      </w:r>
      <w:proofErr w:type="spellStart"/>
      <w:r w:rsidRPr="00EF32BE">
        <w:rPr>
          <w:i/>
          <w:sz w:val="24"/>
          <w:szCs w:val="24"/>
          <w:lang w:val="en-US"/>
        </w:rPr>
        <w:t>co</w:t>
      </w:r>
      <w:r>
        <w:rPr>
          <w:i/>
          <w:sz w:val="24"/>
          <w:szCs w:val="24"/>
          <w:lang w:val="en-US"/>
        </w:rPr>
        <w:t>mme</w:t>
      </w:r>
      <w:proofErr w:type="spellEnd"/>
      <w:r>
        <w:rPr>
          <w:i/>
          <w:sz w:val="24"/>
          <w:szCs w:val="24"/>
          <w:lang w:val="en-US"/>
        </w:rPr>
        <w:t xml:space="preserve"> </w:t>
      </w:r>
      <w:proofErr w:type="spellStart"/>
      <w:r>
        <w:rPr>
          <w:i/>
          <w:sz w:val="24"/>
          <w:szCs w:val="24"/>
          <w:lang w:val="en-US"/>
        </w:rPr>
        <w:t>thérapie</w:t>
      </w:r>
      <w:proofErr w:type="spellEnd"/>
      <w:r>
        <w:rPr>
          <w:i/>
          <w:sz w:val="24"/>
          <w:szCs w:val="24"/>
          <w:lang w:val="en-US"/>
        </w:rPr>
        <w:t xml:space="preserve"> d </w:t>
      </w:r>
      <w:proofErr w:type="spellStart"/>
      <w:r>
        <w:rPr>
          <w:i/>
          <w:sz w:val="24"/>
          <w:szCs w:val="24"/>
          <w:lang w:val="en-US"/>
        </w:rPr>
        <w:t>l´âme</w:t>
      </w:r>
      <w:proofErr w:type="spellEnd"/>
      <w:r>
        <w:rPr>
          <w:i/>
          <w:sz w:val="24"/>
          <w:szCs w:val="24"/>
          <w:lang w:val="en-US"/>
        </w:rPr>
        <w:t xml:space="preserve">, </w:t>
      </w:r>
      <w:r>
        <w:rPr>
          <w:sz w:val="24"/>
          <w:szCs w:val="24"/>
          <w:lang w:val="en-US"/>
        </w:rPr>
        <w:t>Fribourg-Paris 1993.</w:t>
      </w:r>
      <w:r>
        <w:rPr>
          <w:i/>
          <w:sz w:val="24"/>
          <w:szCs w:val="24"/>
          <w:lang w:val="en-US"/>
        </w:rPr>
        <w:t xml:space="preserve"> </w:t>
      </w:r>
    </w:p>
  </w:footnote>
  <w:footnote w:id="42">
    <w:p w:rsidR="005574E9" w:rsidRPr="008327AD" w:rsidRDefault="005574E9">
      <w:pPr>
        <w:pStyle w:val="Textonotapie"/>
        <w:rPr>
          <w:sz w:val="24"/>
          <w:szCs w:val="24"/>
          <w:lang w:val="en-US"/>
        </w:rPr>
      </w:pPr>
      <w:r>
        <w:rPr>
          <w:rStyle w:val="Refdenotaalpie"/>
        </w:rPr>
        <w:footnoteRef/>
      </w:r>
      <w:r>
        <w:t xml:space="preserve"> </w:t>
      </w:r>
      <w:r>
        <w:rPr>
          <w:sz w:val="24"/>
          <w:szCs w:val="24"/>
        </w:rPr>
        <w:t xml:space="preserve"> cf. las dos listas de los ejercicios ascético-espirituales estoico-platónicos en Filón, </w:t>
      </w:r>
      <w:proofErr w:type="spellStart"/>
      <w:r>
        <w:rPr>
          <w:i/>
          <w:sz w:val="24"/>
          <w:szCs w:val="24"/>
        </w:rPr>
        <w:t>Leg</w:t>
      </w:r>
      <w:proofErr w:type="spellEnd"/>
      <w:r>
        <w:rPr>
          <w:i/>
          <w:sz w:val="24"/>
          <w:szCs w:val="24"/>
        </w:rPr>
        <w:t xml:space="preserve">. </w:t>
      </w:r>
      <w:proofErr w:type="spellStart"/>
      <w:r>
        <w:rPr>
          <w:i/>
          <w:sz w:val="24"/>
          <w:szCs w:val="24"/>
        </w:rPr>
        <w:t>alleg</w:t>
      </w:r>
      <w:proofErr w:type="spellEnd"/>
      <w:r>
        <w:rPr>
          <w:i/>
          <w:sz w:val="24"/>
          <w:szCs w:val="24"/>
        </w:rPr>
        <w:t xml:space="preserve"> </w:t>
      </w:r>
      <w:r>
        <w:rPr>
          <w:sz w:val="24"/>
          <w:szCs w:val="24"/>
        </w:rPr>
        <w:t xml:space="preserve">3,18; </w:t>
      </w:r>
      <w:proofErr w:type="spellStart"/>
      <w:r>
        <w:rPr>
          <w:i/>
          <w:sz w:val="24"/>
          <w:szCs w:val="24"/>
        </w:rPr>
        <w:t>Quis</w:t>
      </w:r>
      <w:proofErr w:type="spellEnd"/>
      <w:r>
        <w:rPr>
          <w:i/>
          <w:sz w:val="24"/>
          <w:szCs w:val="24"/>
        </w:rPr>
        <w:t xml:space="preserve"> </w:t>
      </w:r>
      <w:proofErr w:type="spellStart"/>
      <w:r>
        <w:rPr>
          <w:i/>
          <w:sz w:val="24"/>
          <w:szCs w:val="24"/>
        </w:rPr>
        <w:t>rerum</w:t>
      </w:r>
      <w:proofErr w:type="spellEnd"/>
      <w:r>
        <w:rPr>
          <w:i/>
          <w:sz w:val="24"/>
          <w:szCs w:val="24"/>
        </w:rPr>
        <w:t xml:space="preserve"> </w:t>
      </w:r>
      <w:proofErr w:type="spellStart"/>
      <w:r>
        <w:rPr>
          <w:i/>
          <w:sz w:val="24"/>
          <w:szCs w:val="24"/>
        </w:rPr>
        <w:t>divinarum</w:t>
      </w:r>
      <w:proofErr w:type="spellEnd"/>
      <w:r>
        <w:rPr>
          <w:i/>
          <w:sz w:val="24"/>
          <w:szCs w:val="24"/>
        </w:rPr>
        <w:t xml:space="preserve"> </w:t>
      </w:r>
      <w:proofErr w:type="spellStart"/>
      <w:r>
        <w:rPr>
          <w:i/>
          <w:sz w:val="24"/>
          <w:szCs w:val="24"/>
        </w:rPr>
        <w:t>heres</w:t>
      </w:r>
      <w:proofErr w:type="spellEnd"/>
      <w:r>
        <w:rPr>
          <w:i/>
          <w:sz w:val="24"/>
          <w:szCs w:val="24"/>
        </w:rPr>
        <w:t xml:space="preserve"> </w:t>
      </w:r>
      <w:proofErr w:type="spellStart"/>
      <w:r>
        <w:rPr>
          <w:i/>
          <w:sz w:val="24"/>
          <w:szCs w:val="24"/>
        </w:rPr>
        <w:t>sit</w:t>
      </w:r>
      <w:proofErr w:type="spellEnd"/>
      <w:r>
        <w:rPr>
          <w:i/>
          <w:sz w:val="24"/>
          <w:szCs w:val="24"/>
        </w:rPr>
        <w:t xml:space="preserve"> </w:t>
      </w:r>
      <w:r>
        <w:rPr>
          <w:sz w:val="24"/>
          <w:szCs w:val="24"/>
        </w:rPr>
        <w:t xml:space="preserve">253 (siglos I a. C.-I d.C.); Séneca, </w:t>
      </w:r>
      <w:r>
        <w:rPr>
          <w:i/>
          <w:sz w:val="24"/>
          <w:szCs w:val="24"/>
        </w:rPr>
        <w:t xml:space="preserve">De </w:t>
      </w:r>
      <w:proofErr w:type="spellStart"/>
      <w:r>
        <w:rPr>
          <w:i/>
          <w:sz w:val="24"/>
          <w:szCs w:val="24"/>
        </w:rPr>
        <w:t>benefic</w:t>
      </w:r>
      <w:proofErr w:type="spellEnd"/>
      <w:r>
        <w:rPr>
          <w:i/>
          <w:sz w:val="24"/>
          <w:szCs w:val="24"/>
        </w:rPr>
        <w:t xml:space="preserve"> </w:t>
      </w:r>
      <w:r>
        <w:rPr>
          <w:sz w:val="24"/>
          <w:szCs w:val="24"/>
        </w:rPr>
        <w:t xml:space="preserve">7,2,1 (siglo I d. C.); </w:t>
      </w:r>
      <w:r w:rsidR="00C9166B">
        <w:rPr>
          <w:sz w:val="24"/>
          <w:szCs w:val="24"/>
        </w:rPr>
        <w:t xml:space="preserve">Galeno, </w:t>
      </w:r>
      <w:r w:rsidR="00C9166B">
        <w:rPr>
          <w:i/>
          <w:sz w:val="24"/>
          <w:szCs w:val="24"/>
        </w:rPr>
        <w:t xml:space="preserve">De </w:t>
      </w:r>
      <w:proofErr w:type="spellStart"/>
      <w:r w:rsidR="00C9166B">
        <w:rPr>
          <w:i/>
          <w:sz w:val="24"/>
          <w:szCs w:val="24"/>
        </w:rPr>
        <w:t>cognosc</w:t>
      </w:r>
      <w:proofErr w:type="spellEnd"/>
      <w:r w:rsidR="00C9166B">
        <w:rPr>
          <w:i/>
          <w:sz w:val="24"/>
          <w:szCs w:val="24"/>
        </w:rPr>
        <w:t xml:space="preserve">. </w:t>
      </w:r>
      <w:proofErr w:type="spellStart"/>
      <w:r w:rsidR="00C9166B">
        <w:rPr>
          <w:i/>
          <w:sz w:val="24"/>
          <w:szCs w:val="24"/>
        </w:rPr>
        <w:t>cur</w:t>
      </w:r>
      <w:proofErr w:type="spellEnd"/>
      <w:r w:rsidR="00C9166B">
        <w:rPr>
          <w:i/>
          <w:sz w:val="24"/>
          <w:szCs w:val="24"/>
        </w:rPr>
        <w:t xml:space="preserve"> </w:t>
      </w:r>
      <w:proofErr w:type="spellStart"/>
      <w:r w:rsidR="00C9166B">
        <w:rPr>
          <w:i/>
          <w:sz w:val="24"/>
          <w:szCs w:val="24"/>
        </w:rPr>
        <w:t>animi</w:t>
      </w:r>
      <w:proofErr w:type="spellEnd"/>
      <w:r w:rsidR="00C9166B">
        <w:rPr>
          <w:i/>
          <w:sz w:val="24"/>
          <w:szCs w:val="24"/>
        </w:rPr>
        <w:t xml:space="preserve"> </w:t>
      </w:r>
      <w:proofErr w:type="spellStart"/>
      <w:r w:rsidR="00C9166B">
        <w:rPr>
          <w:i/>
          <w:sz w:val="24"/>
          <w:szCs w:val="24"/>
        </w:rPr>
        <w:t>imorbis</w:t>
      </w:r>
      <w:proofErr w:type="spellEnd"/>
      <w:r w:rsidR="00C9166B">
        <w:rPr>
          <w:i/>
          <w:sz w:val="24"/>
          <w:szCs w:val="24"/>
        </w:rPr>
        <w:t xml:space="preserve"> </w:t>
      </w:r>
      <w:r w:rsidR="00C9166B">
        <w:rPr>
          <w:sz w:val="24"/>
          <w:szCs w:val="24"/>
        </w:rPr>
        <w:t xml:space="preserve">1,5,25 (p. 19,13,edición </w:t>
      </w:r>
      <w:proofErr w:type="spellStart"/>
      <w:r w:rsidR="00C9166B">
        <w:rPr>
          <w:sz w:val="24"/>
          <w:szCs w:val="24"/>
        </w:rPr>
        <w:t>Marquardt</w:t>
      </w:r>
      <w:proofErr w:type="spellEnd"/>
      <w:r w:rsidR="00C9166B">
        <w:rPr>
          <w:sz w:val="24"/>
          <w:szCs w:val="24"/>
        </w:rPr>
        <w:t xml:space="preserve">) (siglo II d. C.); </w:t>
      </w:r>
      <w:proofErr w:type="spellStart"/>
      <w:r>
        <w:rPr>
          <w:sz w:val="24"/>
          <w:szCs w:val="24"/>
        </w:rPr>
        <w:t>Plotino</w:t>
      </w:r>
      <w:proofErr w:type="spellEnd"/>
      <w:r>
        <w:rPr>
          <w:sz w:val="24"/>
          <w:szCs w:val="24"/>
        </w:rPr>
        <w:t xml:space="preserve">, </w:t>
      </w:r>
      <w:proofErr w:type="spellStart"/>
      <w:r>
        <w:rPr>
          <w:i/>
          <w:sz w:val="24"/>
          <w:szCs w:val="24"/>
        </w:rPr>
        <w:t>Enneades</w:t>
      </w:r>
      <w:proofErr w:type="spellEnd"/>
      <w:r>
        <w:rPr>
          <w:i/>
          <w:sz w:val="24"/>
          <w:szCs w:val="24"/>
        </w:rPr>
        <w:t xml:space="preserve"> </w:t>
      </w:r>
      <w:r>
        <w:rPr>
          <w:sz w:val="24"/>
          <w:szCs w:val="24"/>
        </w:rPr>
        <w:t xml:space="preserve">1,2,1,7 (siglo III d. C.); Porfirio, </w:t>
      </w:r>
      <w:proofErr w:type="spellStart"/>
      <w:r>
        <w:rPr>
          <w:i/>
          <w:sz w:val="24"/>
          <w:szCs w:val="24"/>
        </w:rPr>
        <w:t>Sententiae</w:t>
      </w:r>
      <w:proofErr w:type="spellEnd"/>
      <w:r>
        <w:rPr>
          <w:i/>
          <w:sz w:val="24"/>
          <w:szCs w:val="24"/>
        </w:rPr>
        <w:t xml:space="preserve"> </w:t>
      </w:r>
      <w:r>
        <w:rPr>
          <w:sz w:val="24"/>
          <w:szCs w:val="24"/>
        </w:rPr>
        <w:t xml:space="preserve">52 (siglo III d. C.), etc. Sobre el examen de conciencia: Marco </w:t>
      </w:r>
      <w:r w:rsidR="00C9166B">
        <w:rPr>
          <w:sz w:val="24"/>
          <w:szCs w:val="24"/>
        </w:rPr>
        <w:t>Aurelio, 2,1,1 (siglo II d. C.); Galeno,</w:t>
      </w:r>
      <w:r w:rsidR="00F91561">
        <w:rPr>
          <w:sz w:val="24"/>
          <w:szCs w:val="24"/>
        </w:rPr>
        <w:t xml:space="preserve"> </w:t>
      </w:r>
      <w:r w:rsidR="00C9166B">
        <w:rPr>
          <w:sz w:val="24"/>
          <w:szCs w:val="24"/>
        </w:rPr>
        <w:t xml:space="preserve">o. c. 1,5,24 (p. 18,12), </w:t>
      </w:r>
      <w:r>
        <w:rPr>
          <w:sz w:val="24"/>
          <w:szCs w:val="24"/>
        </w:rPr>
        <w:t xml:space="preserve">etc.; sobre los sueños Plutarco, </w:t>
      </w:r>
      <w:proofErr w:type="spellStart"/>
      <w:r>
        <w:rPr>
          <w:i/>
          <w:sz w:val="24"/>
          <w:szCs w:val="24"/>
        </w:rPr>
        <w:t>Quomodo</w:t>
      </w:r>
      <w:proofErr w:type="spellEnd"/>
      <w:r>
        <w:rPr>
          <w:i/>
          <w:sz w:val="24"/>
          <w:szCs w:val="24"/>
        </w:rPr>
        <w:t xml:space="preserve"> </w:t>
      </w:r>
      <w:proofErr w:type="spellStart"/>
      <w:r>
        <w:rPr>
          <w:i/>
          <w:sz w:val="24"/>
          <w:szCs w:val="24"/>
        </w:rPr>
        <w:t>quis</w:t>
      </w:r>
      <w:proofErr w:type="spellEnd"/>
      <w:r>
        <w:rPr>
          <w:i/>
          <w:sz w:val="24"/>
          <w:szCs w:val="24"/>
        </w:rPr>
        <w:t xml:space="preserve"> </w:t>
      </w:r>
      <w:proofErr w:type="spellStart"/>
      <w:r>
        <w:rPr>
          <w:i/>
          <w:sz w:val="24"/>
          <w:szCs w:val="24"/>
        </w:rPr>
        <w:t>sent</w:t>
      </w:r>
      <w:proofErr w:type="spellEnd"/>
      <w:r>
        <w:rPr>
          <w:i/>
          <w:sz w:val="24"/>
          <w:szCs w:val="24"/>
        </w:rPr>
        <w:t xml:space="preserve">. </w:t>
      </w:r>
      <w:proofErr w:type="spellStart"/>
      <w:r>
        <w:rPr>
          <w:i/>
          <w:sz w:val="24"/>
          <w:szCs w:val="24"/>
        </w:rPr>
        <w:t>prof.</w:t>
      </w:r>
      <w:proofErr w:type="spellEnd"/>
      <w:r>
        <w:rPr>
          <w:i/>
          <w:sz w:val="24"/>
          <w:szCs w:val="24"/>
        </w:rPr>
        <w:t xml:space="preserve"> </w:t>
      </w:r>
      <w:proofErr w:type="spellStart"/>
      <w:r>
        <w:rPr>
          <w:i/>
          <w:sz w:val="24"/>
          <w:szCs w:val="24"/>
        </w:rPr>
        <w:t>virt</w:t>
      </w:r>
      <w:proofErr w:type="spellEnd"/>
      <w:r>
        <w:rPr>
          <w:i/>
          <w:sz w:val="24"/>
          <w:szCs w:val="24"/>
        </w:rPr>
        <w:t xml:space="preserve"> </w:t>
      </w:r>
      <w:r w:rsidRPr="00FA7FE9">
        <w:rPr>
          <w:sz w:val="24"/>
          <w:szCs w:val="24"/>
        </w:rPr>
        <w:t>12,32 ss</w:t>
      </w:r>
      <w:r>
        <w:rPr>
          <w:i/>
          <w:sz w:val="24"/>
          <w:szCs w:val="24"/>
        </w:rPr>
        <w:t xml:space="preserve">. </w:t>
      </w:r>
      <w:r w:rsidRPr="008327AD">
        <w:rPr>
          <w:sz w:val="24"/>
          <w:szCs w:val="24"/>
          <w:lang w:val="en-US"/>
        </w:rPr>
        <w:t>Cf.</w:t>
      </w:r>
      <w:r>
        <w:rPr>
          <w:sz w:val="24"/>
          <w:szCs w:val="24"/>
          <w:lang w:val="en-US"/>
        </w:rPr>
        <w:t xml:space="preserve"> P. HADOT, </w:t>
      </w:r>
      <w:proofErr w:type="spellStart"/>
      <w:r w:rsidRPr="00C85B8B">
        <w:rPr>
          <w:i/>
          <w:sz w:val="24"/>
          <w:szCs w:val="24"/>
          <w:lang w:val="en-US"/>
        </w:rPr>
        <w:t>Exercices</w:t>
      </w:r>
      <w:proofErr w:type="spellEnd"/>
      <w:r w:rsidRPr="00C85B8B">
        <w:rPr>
          <w:i/>
          <w:sz w:val="24"/>
          <w:szCs w:val="24"/>
          <w:lang w:val="en-US"/>
        </w:rPr>
        <w:t xml:space="preserve"> </w:t>
      </w:r>
      <w:proofErr w:type="spellStart"/>
      <w:r w:rsidRPr="00C85B8B">
        <w:rPr>
          <w:i/>
          <w:sz w:val="24"/>
          <w:szCs w:val="24"/>
          <w:lang w:val="en-US"/>
        </w:rPr>
        <w:t>spirituels</w:t>
      </w:r>
      <w:proofErr w:type="spellEnd"/>
      <w:r w:rsidRPr="00C85B8B">
        <w:rPr>
          <w:i/>
          <w:sz w:val="24"/>
          <w:szCs w:val="24"/>
          <w:lang w:val="en-US"/>
        </w:rPr>
        <w:t xml:space="preserve"> et </w:t>
      </w:r>
      <w:proofErr w:type="spellStart"/>
      <w:r w:rsidRPr="00C85B8B">
        <w:rPr>
          <w:i/>
          <w:sz w:val="24"/>
          <w:szCs w:val="24"/>
          <w:lang w:val="en-US"/>
        </w:rPr>
        <w:t>philosophie</w:t>
      </w:r>
      <w:proofErr w:type="spellEnd"/>
      <w:r w:rsidRPr="00C85B8B">
        <w:rPr>
          <w:i/>
          <w:sz w:val="24"/>
          <w:szCs w:val="24"/>
          <w:lang w:val="en-US"/>
        </w:rPr>
        <w:t xml:space="preserve"> antique</w:t>
      </w:r>
      <w:r>
        <w:rPr>
          <w:sz w:val="24"/>
          <w:szCs w:val="24"/>
          <w:lang w:val="en-US"/>
        </w:rPr>
        <w:t>, "</w:t>
      </w:r>
      <w:proofErr w:type="spellStart"/>
      <w:r>
        <w:rPr>
          <w:sz w:val="24"/>
          <w:szCs w:val="24"/>
          <w:lang w:val="en-US"/>
        </w:rPr>
        <w:t>Études</w:t>
      </w:r>
      <w:proofErr w:type="spellEnd"/>
      <w:r>
        <w:rPr>
          <w:sz w:val="24"/>
          <w:szCs w:val="24"/>
          <w:lang w:val="en-US"/>
        </w:rPr>
        <w:t xml:space="preserve"> </w:t>
      </w:r>
      <w:proofErr w:type="spellStart"/>
      <w:r>
        <w:rPr>
          <w:sz w:val="24"/>
          <w:szCs w:val="24"/>
          <w:lang w:val="en-US"/>
        </w:rPr>
        <w:t>Augustiniennes</w:t>
      </w:r>
      <w:proofErr w:type="spellEnd"/>
      <w:r>
        <w:rPr>
          <w:sz w:val="24"/>
          <w:szCs w:val="24"/>
          <w:lang w:val="en-US"/>
        </w:rPr>
        <w:t xml:space="preserve">" (1981) </w:t>
      </w:r>
      <w:proofErr w:type="spellStart"/>
      <w:r>
        <w:rPr>
          <w:sz w:val="24"/>
          <w:szCs w:val="24"/>
          <w:lang w:val="en-US"/>
        </w:rPr>
        <w:t>especialmente</w:t>
      </w:r>
      <w:proofErr w:type="spellEnd"/>
      <w:r>
        <w:rPr>
          <w:sz w:val="24"/>
          <w:szCs w:val="24"/>
          <w:lang w:val="en-US"/>
        </w:rPr>
        <w:t xml:space="preserve"> </w:t>
      </w:r>
      <w:proofErr w:type="spellStart"/>
      <w:r>
        <w:rPr>
          <w:sz w:val="24"/>
          <w:szCs w:val="24"/>
          <w:lang w:val="en-US"/>
        </w:rPr>
        <w:t>las</w:t>
      </w:r>
      <w:proofErr w:type="spellEnd"/>
      <w:r>
        <w:rPr>
          <w:sz w:val="24"/>
          <w:szCs w:val="24"/>
          <w:lang w:val="en-US"/>
        </w:rPr>
        <w:t xml:space="preserve"> pp. 13-74; </w:t>
      </w:r>
      <w:r w:rsidRPr="008327AD">
        <w:rPr>
          <w:sz w:val="24"/>
          <w:szCs w:val="24"/>
          <w:lang w:val="en-US"/>
        </w:rPr>
        <w:t xml:space="preserve">P. </w:t>
      </w:r>
      <w:proofErr w:type="spellStart"/>
      <w:r w:rsidRPr="008327AD">
        <w:rPr>
          <w:sz w:val="24"/>
          <w:szCs w:val="24"/>
          <w:lang w:val="en-US"/>
        </w:rPr>
        <w:t>Rabrow</w:t>
      </w:r>
      <w:proofErr w:type="spellEnd"/>
      <w:r w:rsidRPr="008327AD">
        <w:rPr>
          <w:sz w:val="24"/>
          <w:szCs w:val="24"/>
          <w:lang w:val="en-US"/>
        </w:rPr>
        <w:t xml:space="preserve">, </w:t>
      </w:r>
      <w:proofErr w:type="spellStart"/>
      <w:r w:rsidRPr="008327AD">
        <w:rPr>
          <w:i/>
          <w:sz w:val="24"/>
          <w:szCs w:val="24"/>
          <w:lang w:val="en-US"/>
        </w:rPr>
        <w:t>Seelenführung</w:t>
      </w:r>
      <w:proofErr w:type="spellEnd"/>
      <w:r w:rsidRPr="008327AD">
        <w:rPr>
          <w:i/>
          <w:sz w:val="24"/>
          <w:szCs w:val="24"/>
          <w:lang w:val="en-US"/>
        </w:rPr>
        <w:t xml:space="preserve"> . </w:t>
      </w:r>
      <w:proofErr w:type="spellStart"/>
      <w:r w:rsidRPr="008327AD">
        <w:rPr>
          <w:i/>
          <w:sz w:val="24"/>
          <w:szCs w:val="24"/>
          <w:lang w:val="en-US"/>
        </w:rPr>
        <w:t>Metodik</w:t>
      </w:r>
      <w:proofErr w:type="spellEnd"/>
      <w:r w:rsidRPr="008327AD">
        <w:rPr>
          <w:i/>
          <w:sz w:val="24"/>
          <w:szCs w:val="24"/>
          <w:lang w:val="en-US"/>
        </w:rPr>
        <w:t xml:space="preserve"> </w:t>
      </w:r>
      <w:proofErr w:type="spellStart"/>
      <w:r w:rsidRPr="008327AD">
        <w:rPr>
          <w:i/>
          <w:sz w:val="24"/>
          <w:szCs w:val="24"/>
          <w:lang w:val="en-US"/>
        </w:rPr>
        <w:t>der</w:t>
      </w:r>
      <w:proofErr w:type="spellEnd"/>
      <w:r w:rsidRPr="008327AD">
        <w:rPr>
          <w:i/>
          <w:sz w:val="24"/>
          <w:szCs w:val="24"/>
          <w:lang w:val="en-US"/>
        </w:rPr>
        <w:t xml:space="preserve"> </w:t>
      </w:r>
      <w:proofErr w:type="spellStart"/>
      <w:r w:rsidRPr="008327AD">
        <w:rPr>
          <w:i/>
          <w:sz w:val="24"/>
          <w:szCs w:val="24"/>
          <w:lang w:val="en-US"/>
        </w:rPr>
        <w:t>Exerzitien</w:t>
      </w:r>
      <w:proofErr w:type="spellEnd"/>
      <w:r w:rsidRPr="008327AD">
        <w:rPr>
          <w:i/>
          <w:sz w:val="24"/>
          <w:szCs w:val="24"/>
          <w:lang w:val="en-US"/>
        </w:rPr>
        <w:t xml:space="preserve"> in </w:t>
      </w:r>
      <w:proofErr w:type="spellStart"/>
      <w:r w:rsidRPr="008327AD">
        <w:rPr>
          <w:i/>
          <w:sz w:val="24"/>
          <w:szCs w:val="24"/>
          <w:lang w:val="en-US"/>
        </w:rPr>
        <w:t>der</w:t>
      </w:r>
      <w:proofErr w:type="spellEnd"/>
      <w:r w:rsidRPr="008327AD">
        <w:rPr>
          <w:i/>
          <w:sz w:val="24"/>
          <w:szCs w:val="24"/>
          <w:lang w:val="en-US"/>
        </w:rPr>
        <w:t xml:space="preserve"> </w:t>
      </w:r>
      <w:proofErr w:type="spellStart"/>
      <w:r w:rsidRPr="008327AD">
        <w:rPr>
          <w:i/>
          <w:sz w:val="24"/>
          <w:szCs w:val="24"/>
          <w:lang w:val="en-US"/>
        </w:rPr>
        <w:t>Antike</w:t>
      </w:r>
      <w:proofErr w:type="spellEnd"/>
      <w:r w:rsidRPr="008327AD">
        <w:rPr>
          <w:i/>
          <w:sz w:val="24"/>
          <w:szCs w:val="24"/>
          <w:lang w:val="en-US"/>
        </w:rPr>
        <w:t xml:space="preserve">, </w:t>
      </w:r>
      <w:proofErr w:type="spellStart"/>
      <w:r w:rsidRPr="008327AD">
        <w:rPr>
          <w:i/>
          <w:sz w:val="24"/>
          <w:szCs w:val="24"/>
          <w:lang w:val="en-US"/>
        </w:rPr>
        <w:t>München</w:t>
      </w:r>
      <w:proofErr w:type="spellEnd"/>
      <w:r w:rsidRPr="008327AD">
        <w:rPr>
          <w:i/>
          <w:sz w:val="24"/>
          <w:szCs w:val="24"/>
          <w:lang w:val="en-US"/>
        </w:rPr>
        <w:t xml:space="preserve"> 1954 </w:t>
      </w:r>
      <w:r w:rsidRPr="008327AD">
        <w:rPr>
          <w:sz w:val="24"/>
          <w:szCs w:val="24"/>
          <w:lang w:val="en-US"/>
        </w:rPr>
        <w:t xml:space="preserve"> </w:t>
      </w:r>
    </w:p>
  </w:footnote>
  <w:footnote w:id="43">
    <w:p w:rsidR="005574E9" w:rsidRPr="00AA6BE9" w:rsidRDefault="005574E9">
      <w:pPr>
        <w:pStyle w:val="Textonotapie"/>
        <w:rPr>
          <w:sz w:val="24"/>
          <w:szCs w:val="24"/>
          <w:lang w:val="es-ES_tradnl"/>
        </w:rPr>
      </w:pPr>
      <w:r>
        <w:rPr>
          <w:rStyle w:val="Refdenotaalpie"/>
        </w:rPr>
        <w:footnoteRef/>
      </w:r>
      <w:r>
        <w:t xml:space="preserve"> </w:t>
      </w:r>
      <w:r>
        <w:rPr>
          <w:sz w:val="24"/>
          <w:szCs w:val="24"/>
        </w:rPr>
        <w:t xml:space="preserve">Epicuro, </w:t>
      </w:r>
      <w:proofErr w:type="spellStart"/>
      <w:r w:rsidRPr="00AA6BE9">
        <w:rPr>
          <w:i/>
          <w:sz w:val="24"/>
          <w:szCs w:val="24"/>
        </w:rPr>
        <w:t>Nic</w:t>
      </w:r>
      <w:proofErr w:type="spellEnd"/>
      <w:r>
        <w:rPr>
          <w:i/>
          <w:sz w:val="24"/>
          <w:szCs w:val="24"/>
        </w:rPr>
        <w:t xml:space="preserve"> </w:t>
      </w:r>
      <w:r>
        <w:rPr>
          <w:sz w:val="24"/>
          <w:szCs w:val="24"/>
        </w:rPr>
        <w:t xml:space="preserve">1172a: </w:t>
      </w:r>
      <w:proofErr w:type="spellStart"/>
      <w:r>
        <w:rPr>
          <w:i/>
          <w:sz w:val="24"/>
          <w:szCs w:val="24"/>
        </w:rPr>
        <w:t>Testamentum</w:t>
      </w:r>
      <w:proofErr w:type="spellEnd"/>
      <w:r>
        <w:rPr>
          <w:i/>
          <w:sz w:val="24"/>
          <w:szCs w:val="24"/>
        </w:rPr>
        <w:t xml:space="preserve"> </w:t>
      </w:r>
      <w:proofErr w:type="spellStart"/>
      <w:r>
        <w:rPr>
          <w:i/>
          <w:sz w:val="24"/>
          <w:szCs w:val="24"/>
        </w:rPr>
        <w:t>Epicuri</w:t>
      </w:r>
      <w:proofErr w:type="spellEnd"/>
      <w:r>
        <w:rPr>
          <w:i/>
          <w:sz w:val="24"/>
          <w:szCs w:val="24"/>
        </w:rPr>
        <w:t xml:space="preserve"> </w:t>
      </w:r>
      <w:r>
        <w:rPr>
          <w:sz w:val="24"/>
          <w:szCs w:val="24"/>
        </w:rPr>
        <w:t>165 y 167 (</w:t>
      </w:r>
      <w:proofErr w:type="spellStart"/>
      <w:r>
        <w:rPr>
          <w:sz w:val="24"/>
          <w:szCs w:val="24"/>
        </w:rPr>
        <w:t>Usener</w:t>
      </w:r>
      <w:proofErr w:type="spellEnd"/>
      <w:r>
        <w:rPr>
          <w:sz w:val="24"/>
          <w:szCs w:val="24"/>
        </w:rPr>
        <w:t>).</w:t>
      </w:r>
    </w:p>
  </w:footnote>
  <w:footnote w:id="44">
    <w:p w:rsidR="005574E9" w:rsidRPr="0050578A" w:rsidRDefault="005574E9">
      <w:pPr>
        <w:pStyle w:val="Textonotapie"/>
        <w:rPr>
          <w:sz w:val="24"/>
          <w:szCs w:val="24"/>
          <w:lang w:val="es-ES_tradnl"/>
        </w:rPr>
      </w:pPr>
      <w:r>
        <w:rPr>
          <w:rStyle w:val="Refdenotaalpie"/>
        </w:rPr>
        <w:footnoteRef/>
      </w:r>
      <w:r>
        <w:t xml:space="preserve"> </w:t>
      </w:r>
      <w:r>
        <w:rPr>
          <w:sz w:val="24"/>
          <w:szCs w:val="24"/>
        </w:rPr>
        <w:t xml:space="preserve">Escolio a Platón, </w:t>
      </w:r>
      <w:r>
        <w:rPr>
          <w:i/>
          <w:sz w:val="24"/>
          <w:szCs w:val="24"/>
        </w:rPr>
        <w:t xml:space="preserve">Phaedrus </w:t>
      </w:r>
      <w:r>
        <w:rPr>
          <w:sz w:val="24"/>
          <w:szCs w:val="24"/>
        </w:rPr>
        <w:t xml:space="preserve">279c: Jámblico, </w:t>
      </w:r>
      <w:r>
        <w:rPr>
          <w:i/>
          <w:sz w:val="24"/>
          <w:szCs w:val="24"/>
        </w:rPr>
        <w:t xml:space="preserve">Vita Pythag </w:t>
      </w:r>
      <w:r>
        <w:rPr>
          <w:sz w:val="24"/>
          <w:szCs w:val="24"/>
        </w:rPr>
        <w:t>18,81-82 (siglos III-IV d. C.), etc.,</w:t>
      </w:r>
    </w:p>
  </w:footnote>
  <w:footnote w:id="45">
    <w:p w:rsidR="005574E9" w:rsidRPr="00341A94" w:rsidRDefault="005574E9">
      <w:pPr>
        <w:pStyle w:val="Textonotapie"/>
        <w:rPr>
          <w:sz w:val="24"/>
          <w:szCs w:val="24"/>
          <w:lang w:val="es-ES_tradnl"/>
        </w:rPr>
      </w:pPr>
      <w:r>
        <w:rPr>
          <w:rStyle w:val="Refdenotaalpie"/>
        </w:rPr>
        <w:footnoteRef/>
      </w:r>
      <w:r>
        <w:t xml:space="preserve"> </w:t>
      </w:r>
      <w:r>
        <w:rPr>
          <w:sz w:val="24"/>
          <w:szCs w:val="24"/>
        </w:rPr>
        <w:t xml:space="preserve">Ya lo he hecho en </w:t>
      </w:r>
      <w:r>
        <w:rPr>
          <w:i/>
          <w:sz w:val="24"/>
          <w:szCs w:val="24"/>
        </w:rPr>
        <w:t xml:space="preserve">La teología como religión..., </w:t>
      </w:r>
      <w:r>
        <w:rPr>
          <w:sz w:val="24"/>
          <w:szCs w:val="24"/>
        </w:rPr>
        <w:t xml:space="preserve">253-256. </w:t>
      </w:r>
    </w:p>
  </w:footnote>
  <w:footnote w:id="46">
    <w:p w:rsidR="005574E9" w:rsidRPr="00F15C01" w:rsidRDefault="005574E9">
      <w:pPr>
        <w:pStyle w:val="Textonotapie"/>
        <w:rPr>
          <w:sz w:val="24"/>
          <w:szCs w:val="24"/>
          <w:lang w:val="en-US"/>
        </w:rPr>
      </w:pPr>
      <w:r>
        <w:rPr>
          <w:rStyle w:val="Refdenotaalpie"/>
        </w:rPr>
        <w:footnoteRef/>
      </w:r>
      <w:r>
        <w:t xml:space="preserve"> </w:t>
      </w:r>
      <w:r>
        <w:rPr>
          <w:sz w:val="24"/>
          <w:szCs w:val="24"/>
        </w:rPr>
        <w:t xml:space="preserve">Por ejemplo, disfrazada de hombre, Axiotea de Arcadia (Aristóteles, </w:t>
      </w:r>
      <w:r>
        <w:rPr>
          <w:i/>
          <w:sz w:val="24"/>
          <w:szCs w:val="24"/>
        </w:rPr>
        <w:t xml:space="preserve">Nerinthos </w:t>
      </w:r>
      <w:r>
        <w:rPr>
          <w:sz w:val="24"/>
          <w:szCs w:val="24"/>
        </w:rPr>
        <w:t xml:space="preserve">, fragm 64, edic. </w:t>
      </w:r>
      <w:r w:rsidRPr="00F15C01">
        <w:rPr>
          <w:sz w:val="24"/>
          <w:szCs w:val="24"/>
          <w:lang w:val="en-US"/>
        </w:rPr>
        <w:t>Rose).</w:t>
      </w:r>
    </w:p>
  </w:footnote>
  <w:footnote w:id="47">
    <w:p w:rsidR="005574E9" w:rsidRPr="00281830" w:rsidRDefault="005574E9">
      <w:pPr>
        <w:pStyle w:val="Textonotapie"/>
      </w:pPr>
      <w:r>
        <w:rPr>
          <w:rStyle w:val="Refdenotaalpie"/>
        </w:rPr>
        <w:footnoteRef/>
      </w:r>
      <w:r w:rsidRPr="002E77B0">
        <w:rPr>
          <w:lang w:val="en-US"/>
        </w:rPr>
        <w:t xml:space="preserve">  Ch. Jensen, </w:t>
      </w:r>
      <w:proofErr w:type="spellStart"/>
      <w:r w:rsidRPr="002E77B0">
        <w:rPr>
          <w:i/>
          <w:lang w:val="en-US"/>
        </w:rPr>
        <w:t>Ein</w:t>
      </w:r>
      <w:proofErr w:type="spellEnd"/>
      <w:r w:rsidRPr="002E77B0">
        <w:rPr>
          <w:i/>
          <w:lang w:val="en-US"/>
        </w:rPr>
        <w:t xml:space="preserve"> </w:t>
      </w:r>
      <w:proofErr w:type="spellStart"/>
      <w:r w:rsidRPr="002E77B0">
        <w:rPr>
          <w:i/>
          <w:lang w:val="en-US"/>
        </w:rPr>
        <w:t>neuer</w:t>
      </w:r>
      <w:proofErr w:type="spellEnd"/>
      <w:r w:rsidRPr="002E77B0">
        <w:rPr>
          <w:i/>
          <w:lang w:val="en-US"/>
        </w:rPr>
        <w:t xml:space="preserve"> Brief  </w:t>
      </w:r>
      <w:proofErr w:type="spellStart"/>
      <w:r w:rsidRPr="002E77B0">
        <w:rPr>
          <w:i/>
          <w:lang w:val="en-US"/>
        </w:rPr>
        <w:t>Epikurs</w:t>
      </w:r>
      <w:proofErr w:type="spellEnd"/>
      <w:r w:rsidRPr="002E77B0">
        <w:rPr>
          <w:i/>
          <w:lang w:val="en-US"/>
        </w:rPr>
        <w:t>,</w:t>
      </w:r>
      <w:r w:rsidRPr="002E77B0">
        <w:rPr>
          <w:lang w:val="en-US"/>
        </w:rPr>
        <w:t xml:space="preserve"> </w:t>
      </w:r>
      <w:r>
        <w:rPr>
          <w:lang w:val="en-US"/>
        </w:rPr>
        <w:t>"</w:t>
      </w:r>
      <w:proofErr w:type="spellStart"/>
      <w:r w:rsidRPr="002E77B0">
        <w:rPr>
          <w:lang w:val="en-US"/>
        </w:rPr>
        <w:t>Abh</w:t>
      </w:r>
      <w:proofErr w:type="spellEnd"/>
      <w:r w:rsidRPr="002E77B0">
        <w:rPr>
          <w:lang w:val="en-US"/>
        </w:rPr>
        <w:t>.</w:t>
      </w:r>
      <w:r>
        <w:rPr>
          <w:lang w:val="en-US"/>
        </w:rPr>
        <w:t xml:space="preserve"> </w:t>
      </w:r>
      <w:proofErr w:type="spellStart"/>
      <w:r w:rsidRPr="002E77B0">
        <w:rPr>
          <w:lang w:val="en-US"/>
        </w:rPr>
        <w:t>Göttingen</w:t>
      </w:r>
      <w:proofErr w:type="spellEnd"/>
      <w:r w:rsidRPr="002E77B0">
        <w:rPr>
          <w:lang w:val="en-US"/>
        </w:rPr>
        <w:t>,</w:t>
      </w:r>
      <w:r w:rsidR="00F15C01">
        <w:rPr>
          <w:lang w:val="en-US"/>
        </w:rPr>
        <w:t xml:space="preserve"> </w:t>
      </w:r>
      <w:r w:rsidRPr="002E77B0">
        <w:rPr>
          <w:lang w:val="en-US"/>
        </w:rPr>
        <w:t>Phil.-Hit.</w:t>
      </w:r>
      <w:r w:rsidR="00F15C01">
        <w:rPr>
          <w:lang w:val="en-US"/>
        </w:rPr>
        <w:t xml:space="preserve"> </w:t>
      </w:r>
      <w:proofErr w:type="spellStart"/>
      <w:r w:rsidRPr="00281830">
        <w:t>Klase</w:t>
      </w:r>
      <w:proofErr w:type="spellEnd"/>
      <w:r w:rsidRPr="00281830">
        <w:t xml:space="preserve">" III, 5, Berlín 1933, p .12, col. 2,12 ss. </w:t>
      </w:r>
    </w:p>
  </w:footnote>
  <w:footnote w:id="48">
    <w:p w:rsidR="005574E9" w:rsidRPr="00024F56" w:rsidRDefault="005574E9">
      <w:pPr>
        <w:pStyle w:val="Textonotapie"/>
        <w:rPr>
          <w:sz w:val="24"/>
          <w:szCs w:val="24"/>
          <w:lang w:val="es-ES_tradnl"/>
        </w:rPr>
      </w:pPr>
      <w:r>
        <w:rPr>
          <w:rStyle w:val="Refdenotaalpie"/>
        </w:rPr>
        <w:footnoteRef/>
      </w:r>
      <w:r>
        <w:t xml:space="preserve">  </w:t>
      </w:r>
      <w:r>
        <w:rPr>
          <w:sz w:val="24"/>
          <w:szCs w:val="24"/>
        </w:rPr>
        <w:t xml:space="preserve">Clemente Alejandrino, </w:t>
      </w:r>
      <w:proofErr w:type="spellStart"/>
      <w:r w:rsidRPr="00024F56">
        <w:rPr>
          <w:i/>
          <w:sz w:val="24"/>
          <w:szCs w:val="24"/>
        </w:rPr>
        <w:t>Stromata</w:t>
      </w:r>
      <w:proofErr w:type="spellEnd"/>
      <w:r>
        <w:rPr>
          <w:sz w:val="24"/>
          <w:szCs w:val="24"/>
        </w:rPr>
        <w:t xml:space="preserve"> 6,7, 55 (siglos II-III); Eusebio, </w:t>
      </w:r>
      <w:proofErr w:type="spellStart"/>
      <w:r>
        <w:rPr>
          <w:i/>
          <w:sz w:val="24"/>
          <w:szCs w:val="24"/>
        </w:rPr>
        <w:t>Demonstr</w:t>
      </w:r>
      <w:proofErr w:type="spellEnd"/>
      <w:r>
        <w:rPr>
          <w:i/>
          <w:sz w:val="24"/>
          <w:szCs w:val="24"/>
        </w:rPr>
        <w:t xml:space="preserve">. evang </w:t>
      </w:r>
      <w:r>
        <w:rPr>
          <w:sz w:val="24"/>
          <w:szCs w:val="24"/>
        </w:rPr>
        <w:t xml:space="preserve">3,6,8.,etc. </w:t>
      </w:r>
    </w:p>
  </w:footnote>
  <w:footnote w:id="49">
    <w:p w:rsidR="005574E9" w:rsidRPr="00784223" w:rsidRDefault="005574E9">
      <w:pPr>
        <w:pStyle w:val="Textonotapie"/>
        <w:rPr>
          <w:sz w:val="24"/>
          <w:szCs w:val="24"/>
          <w:lang w:val="es-ES_tradnl"/>
        </w:rPr>
      </w:pPr>
      <w:r>
        <w:rPr>
          <w:rStyle w:val="Refdenotaalpie"/>
        </w:rPr>
        <w:footnoteRef/>
      </w:r>
      <w:r>
        <w:t xml:space="preserve"> </w:t>
      </w:r>
      <w:r>
        <w:rPr>
          <w:sz w:val="24"/>
          <w:szCs w:val="24"/>
        </w:rPr>
        <w:t xml:space="preserve">San Justino, </w:t>
      </w:r>
      <w:r>
        <w:rPr>
          <w:i/>
          <w:sz w:val="24"/>
          <w:szCs w:val="24"/>
        </w:rPr>
        <w:t xml:space="preserve">Apologia </w:t>
      </w:r>
      <w:r>
        <w:rPr>
          <w:sz w:val="24"/>
          <w:szCs w:val="24"/>
        </w:rPr>
        <w:t xml:space="preserve">1,7,1, etc. Más aún, "santos son los que consagran su mente a la filosofía (cristiana)" (san Justino, </w:t>
      </w:r>
      <w:r w:rsidRPr="005140B2">
        <w:rPr>
          <w:i/>
          <w:sz w:val="24"/>
          <w:szCs w:val="24"/>
        </w:rPr>
        <w:t>Dialog Tryph</w:t>
      </w:r>
      <w:r>
        <w:rPr>
          <w:sz w:val="24"/>
          <w:szCs w:val="24"/>
        </w:rPr>
        <w:t xml:space="preserve"> 2,1).</w:t>
      </w:r>
    </w:p>
  </w:footnote>
  <w:footnote w:id="50">
    <w:p w:rsidR="005574E9" w:rsidRPr="00D854FF" w:rsidRDefault="005574E9">
      <w:pPr>
        <w:pStyle w:val="Textonotapie"/>
        <w:rPr>
          <w:i/>
          <w:sz w:val="24"/>
          <w:szCs w:val="24"/>
          <w:lang w:val="es-ES_tradnl"/>
        </w:rPr>
      </w:pPr>
      <w:r>
        <w:rPr>
          <w:rStyle w:val="Refdenotaalpie"/>
        </w:rPr>
        <w:footnoteRef/>
      </w:r>
      <w:r>
        <w:t xml:space="preserve"> </w:t>
      </w:r>
      <w:r>
        <w:rPr>
          <w:sz w:val="24"/>
          <w:szCs w:val="24"/>
        </w:rPr>
        <w:t xml:space="preserve">San Justino, </w:t>
      </w:r>
      <w:r>
        <w:rPr>
          <w:i/>
          <w:sz w:val="24"/>
          <w:szCs w:val="24"/>
        </w:rPr>
        <w:t xml:space="preserve">Dialog.Triph </w:t>
      </w:r>
      <w:r>
        <w:rPr>
          <w:sz w:val="24"/>
          <w:szCs w:val="24"/>
        </w:rPr>
        <w:t xml:space="preserve">8,1; </w:t>
      </w:r>
      <w:r w:rsidRPr="00D854FF">
        <w:rPr>
          <w:i/>
          <w:sz w:val="24"/>
          <w:szCs w:val="24"/>
        </w:rPr>
        <w:t>Apologia</w:t>
      </w:r>
      <w:r>
        <w:rPr>
          <w:sz w:val="24"/>
          <w:szCs w:val="24"/>
        </w:rPr>
        <w:t xml:space="preserve"> 2,12,5 ("filosofía divina"); Ticiano, </w:t>
      </w:r>
      <w:r>
        <w:rPr>
          <w:i/>
          <w:sz w:val="24"/>
          <w:szCs w:val="24"/>
        </w:rPr>
        <w:t xml:space="preserve">Avd. graecos </w:t>
      </w:r>
      <w:r>
        <w:rPr>
          <w:sz w:val="24"/>
          <w:szCs w:val="24"/>
        </w:rPr>
        <w:t xml:space="preserve">31 y 35 ("nuestra filosofía bárbara" -ni judía ni griega-); </w:t>
      </w:r>
      <w:r>
        <w:rPr>
          <w:i/>
          <w:sz w:val="24"/>
          <w:szCs w:val="24"/>
        </w:rPr>
        <w:t xml:space="preserve"> </w:t>
      </w:r>
      <w:r>
        <w:rPr>
          <w:sz w:val="24"/>
          <w:szCs w:val="24"/>
        </w:rPr>
        <w:t xml:space="preserve">Clemente Alejandrino, </w:t>
      </w:r>
      <w:r>
        <w:rPr>
          <w:i/>
          <w:sz w:val="24"/>
          <w:szCs w:val="24"/>
        </w:rPr>
        <w:t xml:space="preserve">Paedagogus </w:t>
      </w:r>
      <w:r>
        <w:rPr>
          <w:sz w:val="24"/>
          <w:szCs w:val="24"/>
        </w:rPr>
        <w:t xml:space="preserve">2,11,17 y </w:t>
      </w:r>
      <w:r>
        <w:rPr>
          <w:i/>
          <w:sz w:val="24"/>
          <w:szCs w:val="24"/>
        </w:rPr>
        <w:t xml:space="preserve">Stromata </w:t>
      </w:r>
      <w:r>
        <w:rPr>
          <w:sz w:val="24"/>
          <w:szCs w:val="24"/>
        </w:rPr>
        <w:t xml:space="preserve">5,9,56; 5,14,92 (la filosofía verdadera"); san Agustín, </w:t>
      </w:r>
      <w:r>
        <w:rPr>
          <w:i/>
          <w:sz w:val="24"/>
          <w:szCs w:val="24"/>
        </w:rPr>
        <w:t xml:space="preserve">Contra Acad </w:t>
      </w:r>
      <w:r>
        <w:rPr>
          <w:sz w:val="24"/>
          <w:szCs w:val="24"/>
        </w:rPr>
        <w:t>3,191 (</w:t>
      </w:r>
      <w:r>
        <w:rPr>
          <w:i/>
          <w:sz w:val="24"/>
          <w:szCs w:val="24"/>
        </w:rPr>
        <w:t>verissima philosophia).</w:t>
      </w:r>
    </w:p>
  </w:footnote>
  <w:footnote w:id="51">
    <w:p w:rsidR="00D62089" w:rsidRPr="00D62089" w:rsidRDefault="00D62089">
      <w:pPr>
        <w:pStyle w:val="Textonotapie"/>
        <w:rPr>
          <w:sz w:val="24"/>
          <w:szCs w:val="24"/>
          <w:lang w:val="es-ES_tradnl"/>
        </w:rPr>
      </w:pPr>
      <w:r>
        <w:rPr>
          <w:rStyle w:val="Refdenotaalpie"/>
        </w:rPr>
        <w:footnoteRef/>
      </w:r>
      <w:r>
        <w:t xml:space="preserve"> </w:t>
      </w:r>
      <w:r>
        <w:rPr>
          <w:sz w:val="24"/>
          <w:szCs w:val="24"/>
        </w:rPr>
        <w:t xml:space="preserve"> Cf. P. </w:t>
      </w:r>
      <w:proofErr w:type="spellStart"/>
      <w:r>
        <w:rPr>
          <w:sz w:val="24"/>
          <w:szCs w:val="24"/>
        </w:rPr>
        <w:t>Grelot</w:t>
      </w:r>
      <w:proofErr w:type="spellEnd"/>
      <w:r>
        <w:rPr>
          <w:sz w:val="24"/>
          <w:szCs w:val="24"/>
        </w:rPr>
        <w:t xml:space="preserve">, </w:t>
      </w:r>
      <w:r>
        <w:rPr>
          <w:i/>
          <w:sz w:val="24"/>
          <w:szCs w:val="24"/>
        </w:rPr>
        <w:t xml:space="preserve">Los evangelios. Origen, fechas, historicidad, </w:t>
      </w:r>
      <w:r>
        <w:rPr>
          <w:sz w:val="24"/>
          <w:szCs w:val="24"/>
        </w:rPr>
        <w:t xml:space="preserve">Verbo Divino, </w:t>
      </w:r>
      <w:proofErr w:type="spellStart"/>
      <w:r>
        <w:rPr>
          <w:sz w:val="24"/>
          <w:szCs w:val="24"/>
        </w:rPr>
        <w:t>Estella</w:t>
      </w:r>
      <w:proofErr w:type="spellEnd"/>
      <w:r>
        <w:rPr>
          <w:sz w:val="24"/>
          <w:szCs w:val="24"/>
        </w:rPr>
        <w:t xml:space="preserve"> 1982</w:t>
      </w:r>
      <w:r>
        <w:rPr>
          <w:sz w:val="24"/>
          <w:szCs w:val="24"/>
          <w:vertAlign w:val="superscript"/>
        </w:rPr>
        <w:t>2</w:t>
      </w:r>
      <w:r>
        <w:rPr>
          <w:sz w:val="24"/>
          <w:szCs w:val="24"/>
        </w:rPr>
        <w:t xml:space="preserve">; </w:t>
      </w:r>
      <w:r>
        <w:rPr>
          <w:i/>
          <w:sz w:val="24"/>
          <w:szCs w:val="24"/>
        </w:rPr>
        <w:t xml:space="preserve">Evangelios y la historia, </w:t>
      </w:r>
      <w:proofErr w:type="spellStart"/>
      <w:r w:rsidRPr="00D62089">
        <w:rPr>
          <w:sz w:val="24"/>
          <w:szCs w:val="24"/>
        </w:rPr>
        <w:t>Herder</w:t>
      </w:r>
      <w:proofErr w:type="spellEnd"/>
      <w:r w:rsidRPr="00D62089">
        <w:rPr>
          <w:sz w:val="24"/>
          <w:szCs w:val="24"/>
        </w:rPr>
        <w:t>, Barcelona 1987</w:t>
      </w:r>
      <w:r>
        <w:rPr>
          <w:sz w:val="24"/>
          <w:szCs w:val="24"/>
        </w:rPr>
        <w:t xml:space="preserve">; </w:t>
      </w:r>
      <w:proofErr w:type="spellStart"/>
      <w:r>
        <w:rPr>
          <w:i/>
          <w:sz w:val="24"/>
          <w:szCs w:val="24"/>
        </w:rPr>
        <w:t>Evangiles</w:t>
      </w:r>
      <w:proofErr w:type="spellEnd"/>
      <w:r>
        <w:rPr>
          <w:i/>
          <w:sz w:val="24"/>
          <w:szCs w:val="24"/>
        </w:rPr>
        <w:t xml:space="preserve"> et </w:t>
      </w:r>
      <w:proofErr w:type="spellStart"/>
      <w:r>
        <w:rPr>
          <w:i/>
          <w:sz w:val="24"/>
          <w:szCs w:val="24"/>
        </w:rPr>
        <w:t>tradition</w:t>
      </w:r>
      <w:proofErr w:type="spellEnd"/>
      <w:r>
        <w:rPr>
          <w:i/>
          <w:sz w:val="24"/>
          <w:szCs w:val="24"/>
        </w:rPr>
        <w:t xml:space="preserve"> </w:t>
      </w:r>
      <w:proofErr w:type="spellStart"/>
      <w:r>
        <w:rPr>
          <w:i/>
          <w:sz w:val="24"/>
          <w:szCs w:val="24"/>
        </w:rPr>
        <w:t>apostolique</w:t>
      </w:r>
      <w:proofErr w:type="spellEnd"/>
      <w:r>
        <w:rPr>
          <w:i/>
          <w:sz w:val="24"/>
          <w:szCs w:val="24"/>
        </w:rPr>
        <w:t xml:space="preserve">. </w:t>
      </w:r>
      <w:proofErr w:type="spellStart"/>
      <w:r>
        <w:rPr>
          <w:i/>
          <w:sz w:val="24"/>
          <w:szCs w:val="24"/>
        </w:rPr>
        <w:t>Réflexions</w:t>
      </w:r>
      <w:proofErr w:type="spellEnd"/>
      <w:r>
        <w:rPr>
          <w:i/>
          <w:sz w:val="24"/>
          <w:szCs w:val="24"/>
        </w:rPr>
        <w:t xml:space="preserve"> sur un </w:t>
      </w:r>
      <w:proofErr w:type="spellStart"/>
      <w:r>
        <w:rPr>
          <w:i/>
          <w:sz w:val="24"/>
          <w:szCs w:val="24"/>
        </w:rPr>
        <w:t>certain</w:t>
      </w:r>
      <w:proofErr w:type="spellEnd"/>
      <w:r>
        <w:rPr>
          <w:i/>
          <w:sz w:val="24"/>
          <w:szCs w:val="24"/>
        </w:rPr>
        <w:t xml:space="preserve"> "</w:t>
      </w:r>
      <w:proofErr w:type="spellStart"/>
      <w:r>
        <w:rPr>
          <w:i/>
          <w:sz w:val="24"/>
          <w:szCs w:val="24"/>
        </w:rPr>
        <w:t>Christ</w:t>
      </w:r>
      <w:proofErr w:type="spellEnd"/>
      <w:r>
        <w:rPr>
          <w:i/>
          <w:sz w:val="24"/>
          <w:szCs w:val="24"/>
        </w:rPr>
        <w:t xml:space="preserve"> </w:t>
      </w:r>
      <w:proofErr w:type="spellStart"/>
      <w:r>
        <w:rPr>
          <w:i/>
          <w:sz w:val="24"/>
          <w:szCs w:val="24"/>
        </w:rPr>
        <w:t>hébreu</w:t>
      </w:r>
      <w:proofErr w:type="spellEnd"/>
      <w:r>
        <w:rPr>
          <w:i/>
          <w:sz w:val="24"/>
          <w:szCs w:val="24"/>
        </w:rPr>
        <w:t xml:space="preserve">", </w:t>
      </w:r>
      <w:r>
        <w:rPr>
          <w:sz w:val="24"/>
          <w:szCs w:val="24"/>
        </w:rPr>
        <w:t>París1984.</w:t>
      </w:r>
    </w:p>
  </w:footnote>
  <w:footnote w:id="52">
    <w:p w:rsidR="005574E9" w:rsidRPr="00281830" w:rsidRDefault="005574E9">
      <w:pPr>
        <w:pStyle w:val="Textonotapie"/>
        <w:rPr>
          <w:sz w:val="24"/>
          <w:szCs w:val="24"/>
        </w:rPr>
      </w:pPr>
      <w:r>
        <w:rPr>
          <w:rStyle w:val="Refdenotaalpie"/>
        </w:rPr>
        <w:footnoteRef/>
      </w:r>
      <w:r w:rsidRPr="00281830">
        <w:t xml:space="preserve"> </w:t>
      </w:r>
      <w:r w:rsidRPr="00281830">
        <w:rPr>
          <w:sz w:val="24"/>
          <w:szCs w:val="24"/>
        </w:rPr>
        <w:t xml:space="preserve"> P. </w:t>
      </w:r>
      <w:proofErr w:type="spellStart"/>
      <w:r w:rsidRPr="00281830">
        <w:rPr>
          <w:sz w:val="24"/>
          <w:szCs w:val="24"/>
        </w:rPr>
        <w:t>Grelot</w:t>
      </w:r>
      <w:proofErr w:type="spellEnd"/>
      <w:r w:rsidRPr="00281830">
        <w:rPr>
          <w:sz w:val="24"/>
          <w:szCs w:val="24"/>
        </w:rPr>
        <w:t xml:space="preserve">, </w:t>
      </w:r>
      <w:proofErr w:type="spellStart"/>
      <w:r w:rsidRPr="00281830">
        <w:rPr>
          <w:i/>
          <w:sz w:val="24"/>
          <w:szCs w:val="24"/>
        </w:rPr>
        <w:t>Évangiles</w:t>
      </w:r>
      <w:proofErr w:type="spellEnd"/>
      <w:r w:rsidRPr="00281830">
        <w:rPr>
          <w:i/>
          <w:sz w:val="24"/>
          <w:szCs w:val="24"/>
        </w:rPr>
        <w:t xml:space="preserve"> et </w:t>
      </w:r>
      <w:proofErr w:type="spellStart"/>
      <w:r w:rsidRPr="00281830">
        <w:rPr>
          <w:i/>
          <w:sz w:val="24"/>
          <w:szCs w:val="24"/>
        </w:rPr>
        <w:t>tradition</w:t>
      </w:r>
      <w:proofErr w:type="spellEnd"/>
      <w:r w:rsidRPr="00281830">
        <w:rPr>
          <w:i/>
          <w:sz w:val="24"/>
          <w:szCs w:val="24"/>
        </w:rPr>
        <w:t xml:space="preserve"> </w:t>
      </w:r>
      <w:proofErr w:type="spellStart"/>
      <w:r w:rsidRPr="00281830">
        <w:rPr>
          <w:i/>
          <w:sz w:val="24"/>
          <w:szCs w:val="24"/>
        </w:rPr>
        <w:t>apostolique</w:t>
      </w:r>
      <w:proofErr w:type="spellEnd"/>
      <w:r w:rsidRPr="00281830">
        <w:rPr>
          <w:i/>
          <w:sz w:val="24"/>
          <w:szCs w:val="24"/>
        </w:rPr>
        <w:t xml:space="preserve">, </w:t>
      </w:r>
      <w:r w:rsidRPr="00281830">
        <w:rPr>
          <w:sz w:val="24"/>
          <w:szCs w:val="24"/>
        </w:rPr>
        <w:t xml:space="preserve">Paris 1984, p. 78. </w:t>
      </w:r>
    </w:p>
  </w:footnote>
  <w:footnote w:id="53">
    <w:p w:rsidR="00142B07" w:rsidRPr="00281830" w:rsidRDefault="00142B07">
      <w:pPr>
        <w:pStyle w:val="Textonotapie"/>
        <w:rPr>
          <w:sz w:val="24"/>
          <w:szCs w:val="24"/>
        </w:rPr>
      </w:pPr>
      <w:r>
        <w:rPr>
          <w:rStyle w:val="Refdenotaalpie"/>
        </w:rPr>
        <w:footnoteRef/>
      </w:r>
      <w:r w:rsidRPr="00281830">
        <w:t xml:space="preserve"> </w:t>
      </w:r>
      <w:proofErr w:type="spellStart"/>
      <w:r w:rsidRPr="00281830">
        <w:rPr>
          <w:i/>
          <w:sz w:val="24"/>
          <w:szCs w:val="24"/>
        </w:rPr>
        <w:t>Paedagogus</w:t>
      </w:r>
      <w:proofErr w:type="spellEnd"/>
      <w:r w:rsidRPr="00281830">
        <w:rPr>
          <w:i/>
          <w:sz w:val="24"/>
          <w:szCs w:val="24"/>
        </w:rPr>
        <w:t xml:space="preserve"> </w:t>
      </w:r>
      <w:r w:rsidRPr="00281830">
        <w:rPr>
          <w:sz w:val="24"/>
          <w:szCs w:val="24"/>
        </w:rPr>
        <w:t>3,11,78,1.</w:t>
      </w:r>
    </w:p>
  </w:footnote>
  <w:footnote w:id="54">
    <w:p w:rsidR="007A3EED" w:rsidRPr="007A3EED" w:rsidRDefault="007A3EED">
      <w:pPr>
        <w:pStyle w:val="Textonotapie"/>
        <w:rPr>
          <w:sz w:val="24"/>
          <w:szCs w:val="24"/>
        </w:rPr>
      </w:pPr>
      <w:r>
        <w:rPr>
          <w:rStyle w:val="Refdenotaalpie"/>
        </w:rPr>
        <w:footnoteRef/>
      </w:r>
      <w:r w:rsidRPr="007A3EED">
        <w:t xml:space="preserve"> </w:t>
      </w:r>
      <w:r w:rsidRPr="007A3EED">
        <w:rPr>
          <w:sz w:val="24"/>
          <w:szCs w:val="24"/>
        </w:rPr>
        <w:t xml:space="preserve">San Ireneo, </w:t>
      </w:r>
      <w:proofErr w:type="spellStart"/>
      <w:r w:rsidRPr="007A3EED">
        <w:rPr>
          <w:i/>
          <w:sz w:val="24"/>
          <w:szCs w:val="24"/>
        </w:rPr>
        <w:t>A</w:t>
      </w:r>
      <w:r w:rsidR="00281830">
        <w:rPr>
          <w:i/>
          <w:sz w:val="24"/>
          <w:szCs w:val="24"/>
        </w:rPr>
        <w:t>d</w:t>
      </w:r>
      <w:r w:rsidRPr="007A3EED">
        <w:rPr>
          <w:i/>
          <w:sz w:val="24"/>
          <w:szCs w:val="24"/>
        </w:rPr>
        <w:t>versus</w:t>
      </w:r>
      <w:proofErr w:type="spellEnd"/>
      <w:r w:rsidRPr="007A3EED">
        <w:rPr>
          <w:i/>
          <w:sz w:val="24"/>
          <w:szCs w:val="24"/>
        </w:rPr>
        <w:t xml:space="preserve"> </w:t>
      </w:r>
      <w:proofErr w:type="spellStart"/>
      <w:r w:rsidRPr="007A3EED">
        <w:rPr>
          <w:i/>
          <w:sz w:val="24"/>
          <w:szCs w:val="24"/>
        </w:rPr>
        <w:t>Haereses</w:t>
      </w:r>
      <w:proofErr w:type="spellEnd"/>
      <w:r w:rsidRPr="007A3EED">
        <w:rPr>
          <w:i/>
          <w:sz w:val="24"/>
          <w:szCs w:val="24"/>
        </w:rPr>
        <w:t xml:space="preserve"> </w:t>
      </w:r>
      <w:r w:rsidRPr="007A3EED">
        <w:rPr>
          <w:sz w:val="24"/>
          <w:szCs w:val="24"/>
        </w:rPr>
        <w:t>3,24,1 (siglo II).</w:t>
      </w:r>
    </w:p>
  </w:footnote>
  <w:footnote w:id="55">
    <w:p w:rsidR="00281830" w:rsidRPr="00EC5F60" w:rsidRDefault="00281830">
      <w:pPr>
        <w:pStyle w:val="Textonotapie"/>
        <w:rPr>
          <w:i/>
        </w:rPr>
      </w:pPr>
      <w:r>
        <w:rPr>
          <w:rStyle w:val="Refdenotaalpie"/>
        </w:rPr>
        <w:footnoteRef/>
      </w:r>
      <w:r w:rsidRPr="00EC5F60">
        <w:t xml:space="preserve">  </w:t>
      </w:r>
      <w:proofErr w:type="spellStart"/>
      <w:r w:rsidRPr="00EC5F60">
        <w:rPr>
          <w:i/>
        </w:rPr>
        <w:t>Stromata</w:t>
      </w:r>
      <w:proofErr w:type="spellEnd"/>
      <w:r w:rsidRPr="00EC5F60">
        <w:rPr>
          <w:i/>
        </w:rPr>
        <w:t xml:space="preserve"> </w:t>
      </w:r>
      <w:r w:rsidRPr="00EC5F60">
        <w:t>1,5,29,1; 1,38,6,3-7</w:t>
      </w:r>
      <w:r w:rsidRPr="00EC5F60">
        <w:rPr>
          <w:i/>
        </w:rPr>
        <w:t xml:space="preserve">; </w:t>
      </w:r>
      <w:proofErr w:type="spellStart"/>
      <w:r w:rsidRPr="00EC5F60">
        <w:rPr>
          <w:i/>
        </w:rPr>
        <w:t>Protepticus</w:t>
      </w:r>
      <w:proofErr w:type="spellEnd"/>
      <w:r w:rsidRPr="00EC5F60">
        <w:rPr>
          <w:i/>
        </w:rPr>
        <w:t xml:space="preserve"> </w:t>
      </w:r>
      <w:r w:rsidRPr="00EC5F60">
        <w:t>1,10,2-3.</w:t>
      </w:r>
    </w:p>
  </w:footnote>
  <w:footnote w:id="56">
    <w:p w:rsidR="0071525C" w:rsidRPr="0071525C" w:rsidRDefault="0071525C">
      <w:pPr>
        <w:pStyle w:val="Textonotapie"/>
        <w:rPr>
          <w:sz w:val="24"/>
          <w:szCs w:val="24"/>
        </w:rPr>
      </w:pPr>
      <w:r>
        <w:rPr>
          <w:rStyle w:val="Refdenotaalpie"/>
        </w:rPr>
        <w:footnoteRef/>
      </w:r>
      <w:r w:rsidRPr="0071525C">
        <w:t xml:space="preserve"> </w:t>
      </w:r>
      <w:r w:rsidRPr="0071525C">
        <w:rPr>
          <w:sz w:val="24"/>
          <w:szCs w:val="24"/>
        </w:rPr>
        <w:t xml:space="preserve">Cf. </w:t>
      </w:r>
      <w:proofErr w:type="spellStart"/>
      <w:r w:rsidRPr="0071525C">
        <w:rPr>
          <w:i/>
          <w:sz w:val="24"/>
          <w:szCs w:val="24"/>
        </w:rPr>
        <w:t>Apologia</w:t>
      </w:r>
      <w:proofErr w:type="spellEnd"/>
      <w:r w:rsidRPr="0071525C">
        <w:rPr>
          <w:i/>
          <w:sz w:val="24"/>
          <w:szCs w:val="24"/>
        </w:rPr>
        <w:t xml:space="preserve">, </w:t>
      </w:r>
      <w:r w:rsidRPr="0071525C">
        <w:rPr>
          <w:sz w:val="24"/>
          <w:szCs w:val="24"/>
        </w:rPr>
        <w:t xml:space="preserve">2,7,3 2,10,2y 4;2,13, 5-7; </w:t>
      </w:r>
      <w:r w:rsidRPr="0071525C">
        <w:rPr>
          <w:i/>
          <w:sz w:val="24"/>
          <w:szCs w:val="24"/>
        </w:rPr>
        <w:t xml:space="preserve">Diálogo con </w:t>
      </w:r>
      <w:proofErr w:type="spellStart"/>
      <w:r w:rsidRPr="0071525C">
        <w:rPr>
          <w:i/>
          <w:sz w:val="24"/>
          <w:szCs w:val="24"/>
        </w:rPr>
        <w:t>Trifón</w:t>
      </w:r>
      <w:proofErr w:type="spellEnd"/>
      <w:r w:rsidRPr="0071525C">
        <w:rPr>
          <w:i/>
          <w:sz w:val="24"/>
          <w:szCs w:val="24"/>
        </w:rPr>
        <w:t xml:space="preserve"> </w:t>
      </w:r>
      <w:r>
        <w:rPr>
          <w:sz w:val="24"/>
          <w:szCs w:val="24"/>
        </w:rPr>
        <w:t>2, etc.</w:t>
      </w:r>
    </w:p>
  </w:footnote>
  <w:footnote w:id="57">
    <w:p w:rsidR="005574E9" w:rsidRPr="002676A9" w:rsidRDefault="005574E9">
      <w:pPr>
        <w:pStyle w:val="Textonotapie"/>
        <w:rPr>
          <w:sz w:val="24"/>
          <w:szCs w:val="24"/>
          <w:lang w:val="en-US"/>
        </w:rPr>
      </w:pPr>
      <w:r>
        <w:rPr>
          <w:rStyle w:val="Refdenotaalpie"/>
        </w:rPr>
        <w:footnoteRef/>
      </w:r>
      <w:r w:rsidRPr="002676A9">
        <w:rPr>
          <w:lang w:val="en-US"/>
        </w:rPr>
        <w:t xml:space="preserve"> </w:t>
      </w:r>
      <w:r w:rsidRPr="002676A9">
        <w:rPr>
          <w:sz w:val="24"/>
          <w:szCs w:val="24"/>
          <w:lang w:val="en-US"/>
        </w:rPr>
        <w:t xml:space="preserve"> </w:t>
      </w:r>
      <w:proofErr w:type="spellStart"/>
      <w:r w:rsidRPr="002676A9">
        <w:rPr>
          <w:i/>
          <w:sz w:val="24"/>
          <w:szCs w:val="24"/>
          <w:lang w:val="en-US"/>
        </w:rPr>
        <w:t>Redating</w:t>
      </w:r>
      <w:proofErr w:type="spellEnd"/>
      <w:r w:rsidRPr="002676A9">
        <w:rPr>
          <w:i/>
          <w:sz w:val="24"/>
          <w:szCs w:val="24"/>
          <w:lang w:val="en-US"/>
        </w:rPr>
        <w:t xml:space="preserve">  the New Testament, </w:t>
      </w:r>
      <w:r w:rsidRPr="002676A9">
        <w:rPr>
          <w:sz w:val="24"/>
          <w:szCs w:val="24"/>
          <w:lang w:val="en-US"/>
        </w:rPr>
        <w:t>Lond</w:t>
      </w:r>
      <w:r>
        <w:rPr>
          <w:sz w:val="24"/>
          <w:szCs w:val="24"/>
          <w:lang w:val="en-US"/>
        </w:rPr>
        <w:t>on</w:t>
      </w:r>
      <w:r w:rsidRPr="002676A9">
        <w:rPr>
          <w:sz w:val="24"/>
          <w:szCs w:val="24"/>
          <w:lang w:val="en-US"/>
        </w:rPr>
        <w:t xml:space="preserve"> 1976.</w:t>
      </w:r>
    </w:p>
  </w:footnote>
  <w:footnote w:id="58">
    <w:p w:rsidR="005574E9" w:rsidRPr="00F15C01" w:rsidRDefault="005574E9">
      <w:pPr>
        <w:pStyle w:val="Textonotapie"/>
        <w:rPr>
          <w:sz w:val="24"/>
          <w:szCs w:val="24"/>
        </w:rPr>
      </w:pPr>
      <w:r>
        <w:rPr>
          <w:rStyle w:val="Refdenotaalpie"/>
        </w:rPr>
        <w:footnoteRef/>
      </w:r>
      <w:r w:rsidRPr="00F15C01">
        <w:t xml:space="preserve"> </w:t>
      </w:r>
      <w:r w:rsidRPr="00F15C01">
        <w:rPr>
          <w:i/>
          <w:sz w:val="24"/>
          <w:szCs w:val="24"/>
        </w:rPr>
        <w:t xml:space="preserve">Le </w:t>
      </w:r>
      <w:proofErr w:type="spellStart"/>
      <w:r w:rsidRPr="00F15C01">
        <w:rPr>
          <w:i/>
          <w:sz w:val="24"/>
          <w:szCs w:val="24"/>
        </w:rPr>
        <w:t>Christ</w:t>
      </w:r>
      <w:proofErr w:type="spellEnd"/>
      <w:r w:rsidRPr="00F15C01">
        <w:rPr>
          <w:i/>
          <w:sz w:val="24"/>
          <w:szCs w:val="24"/>
        </w:rPr>
        <w:t xml:space="preserve"> </w:t>
      </w:r>
      <w:proofErr w:type="spellStart"/>
      <w:r w:rsidRPr="00F15C01">
        <w:rPr>
          <w:i/>
          <w:sz w:val="24"/>
          <w:szCs w:val="24"/>
        </w:rPr>
        <w:t>hebreu</w:t>
      </w:r>
      <w:proofErr w:type="spellEnd"/>
      <w:r w:rsidRPr="00F15C01">
        <w:rPr>
          <w:i/>
          <w:sz w:val="24"/>
          <w:szCs w:val="24"/>
        </w:rPr>
        <w:t xml:space="preserve">. Le </w:t>
      </w:r>
      <w:proofErr w:type="spellStart"/>
      <w:r w:rsidRPr="00F15C01">
        <w:rPr>
          <w:i/>
          <w:sz w:val="24"/>
          <w:szCs w:val="24"/>
        </w:rPr>
        <w:t>language</w:t>
      </w:r>
      <w:proofErr w:type="spellEnd"/>
      <w:r w:rsidRPr="00F15C01">
        <w:rPr>
          <w:i/>
          <w:sz w:val="24"/>
          <w:szCs w:val="24"/>
        </w:rPr>
        <w:t xml:space="preserve"> et </w:t>
      </w:r>
      <w:proofErr w:type="spellStart"/>
      <w:r w:rsidRPr="00F15C01">
        <w:rPr>
          <w:i/>
          <w:sz w:val="24"/>
          <w:szCs w:val="24"/>
        </w:rPr>
        <w:t>l´age</w:t>
      </w:r>
      <w:proofErr w:type="spellEnd"/>
      <w:r w:rsidRPr="00F15C01">
        <w:rPr>
          <w:i/>
          <w:sz w:val="24"/>
          <w:szCs w:val="24"/>
        </w:rPr>
        <w:t xml:space="preserve"> des </w:t>
      </w:r>
      <w:proofErr w:type="spellStart"/>
      <w:r w:rsidRPr="00F15C01">
        <w:rPr>
          <w:i/>
          <w:sz w:val="24"/>
          <w:szCs w:val="24"/>
        </w:rPr>
        <w:t>Evangiles</w:t>
      </w:r>
      <w:proofErr w:type="spellEnd"/>
      <w:r w:rsidRPr="00F15C01">
        <w:rPr>
          <w:i/>
          <w:sz w:val="24"/>
          <w:szCs w:val="24"/>
        </w:rPr>
        <w:t xml:space="preserve">, </w:t>
      </w:r>
      <w:proofErr w:type="spellStart"/>
      <w:r w:rsidRPr="00F15C01">
        <w:rPr>
          <w:sz w:val="24"/>
          <w:szCs w:val="24"/>
        </w:rPr>
        <w:t>Alençon</w:t>
      </w:r>
      <w:proofErr w:type="spellEnd"/>
      <w:r w:rsidRPr="00F15C01">
        <w:rPr>
          <w:sz w:val="24"/>
          <w:szCs w:val="24"/>
        </w:rPr>
        <w:t xml:space="preserve"> 1984.</w:t>
      </w:r>
    </w:p>
  </w:footnote>
  <w:footnote w:id="59">
    <w:p w:rsidR="005574E9" w:rsidRPr="00167DE7" w:rsidRDefault="005574E9">
      <w:pPr>
        <w:pStyle w:val="Textonotapie"/>
        <w:rPr>
          <w:i/>
          <w:sz w:val="24"/>
          <w:szCs w:val="24"/>
        </w:rPr>
      </w:pPr>
      <w:r>
        <w:rPr>
          <w:rStyle w:val="Refdenotaalpie"/>
        </w:rPr>
        <w:footnoteRef/>
      </w:r>
      <w:r w:rsidRPr="00F15C01">
        <w:t xml:space="preserve"> </w:t>
      </w:r>
      <w:r w:rsidRPr="00F15C01">
        <w:rPr>
          <w:sz w:val="24"/>
          <w:szCs w:val="24"/>
        </w:rPr>
        <w:t xml:space="preserve"> </w:t>
      </w:r>
      <w:r w:rsidRPr="00F15C01">
        <w:rPr>
          <w:i/>
          <w:sz w:val="24"/>
          <w:szCs w:val="24"/>
        </w:rPr>
        <w:t xml:space="preserve">La </w:t>
      </w:r>
      <w:proofErr w:type="spellStart"/>
      <w:r w:rsidRPr="00F15C01">
        <w:rPr>
          <w:i/>
          <w:sz w:val="24"/>
          <w:szCs w:val="24"/>
        </w:rPr>
        <w:t>naissa</w:t>
      </w:r>
      <w:r w:rsidRPr="00167DE7">
        <w:rPr>
          <w:i/>
          <w:sz w:val="24"/>
          <w:szCs w:val="24"/>
        </w:rPr>
        <w:t>nce</w:t>
      </w:r>
      <w:proofErr w:type="spellEnd"/>
      <w:r w:rsidRPr="00167DE7">
        <w:rPr>
          <w:i/>
          <w:sz w:val="24"/>
          <w:szCs w:val="24"/>
        </w:rPr>
        <w:t xml:space="preserve"> des </w:t>
      </w:r>
      <w:proofErr w:type="spellStart"/>
      <w:r w:rsidRPr="00167DE7">
        <w:rPr>
          <w:i/>
          <w:sz w:val="24"/>
          <w:szCs w:val="24"/>
        </w:rPr>
        <w:t>Evangiles</w:t>
      </w:r>
      <w:proofErr w:type="spellEnd"/>
      <w:r w:rsidRPr="00167DE7">
        <w:rPr>
          <w:i/>
          <w:sz w:val="24"/>
          <w:szCs w:val="24"/>
        </w:rPr>
        <w:t xml:space="preserve"> </w:t>
      </w:r>
      <w:proofErr w:type="spellStart"/>
      <w:r w:rsidRPr="00167DE7">
        <w:rPr>
          <w:i/>
          <w:sz w:val="24"/>
          <w:szCs w:val="24"/>
        </w:rPr>
        <w:t>synoptiques</w:t>
      </w:r>
      <w:proofErr w:type="spellEnd"/>
      <w:r w:rsidRPr="00167DE7">
        <w:rPr>
          <w:i/>
          <w:sz w:val="24"/>
          <w:szCs w:val="24"/>
        </w:rPr>
        <w:t xml:space="preserve">, </w:t>
      </w:r>
      <w:r w:rsidRPr="00167DE7">
        <w:rPr>
          <w:sz w:val="24"/>
          <w:szCs w:val="24"/>
        </w:rPr>
        <w:t>Paris 1984.</w:t>
      </w:r>
      <w:r w:rsidRPr="00167DE7">
        <w:rPr>
          <w:i/>
          <w:sz w:val="24"/>
          <w:szCs w:val="24"/>
        </w:rPr>
        <w:t xml:space="preserve"> </w:t>
      </w:r>
    </w:p>
  </w:footnote>
  <w:footnote w:id="60">
    <w:p w:rsidR="005574E9" w:rsidRPr="000E328C" w:rsidRDefault="005574E9">
      <w:pPr>
        <w:pStyle w:val="Textonotapie"/>
        <w:rPr>
          <w:sz w:val="24"/>
          <w:szCs w:val="24"/>
          <w:lang w:val="es-ES_tradnl"/>
        </w:rPr>
      </w:pPr>
      <w:r>
        <w:rPr>
          <w:rStyle w:val="Refdenotaalpie"/>
        </w:rPr>
        <w:footnoteRef/>
      </w:r>
      <w:r>
        <w:t xml:space="preserve"> </w:t>
      </w:r>
      <w:r>
        <w:rPr>
          <w:sz w:val="24"/>
          <w:szCs w:val="24"/>
        </w:rPr>
        <w:t xml:space="preserve"> Así lo dice el primer autor que -en torno al año 130- escribió sobre la formación de los </w:t>
      </w:r>
      <w:r>
        <w:rPr>
          <w:i/>
          <w:sz w:val="24"/>
          <w:szCs w:val="24"/>
        </w:rPr>
        <w:t xml:space="preserve">Evangelios, </w:t>
      </w:r>
      <w:r>
        <w:rPr>
          <w:sz w:val="24"/>
          <w:szCs w:val="24"/>
        </w:rPr>
        <w:t xml:space="preserve">Papías, discípulo de san Juan Evangelista (Eusebio, </w:t>
      </w:r>
      <w:r>
        <w:rPr>
          <w:i/>
          <w:sz w:val="24"/>
          <w:szCs w:val="24"/>
        </w:rPr>
        <w:t xml:space="preserve">Hist.ecl </w:t>
      </w:r>
      <w:r>
        <w:rPr>
          <w:sz w:val="24"/>
          <w:szCs w:val="24"/>
        </w:rPr>
        <w:t xml:space="preserve">3,39,3 y 15-16); también san Ireneo (siglo II) (Eusebio, </w:t>
      </w:r>
      <w:r>
        <w:rPr>
          <w:i/>
          <w:sz w:val="24"/>
          <w:szCs w:val="24"/>
        </w:rPr>
        <w:t xml:space="preserve">Hist. eccl </w:t>
      </w:r>
      <w:r>
        <w:rPr>
          <w:sz w:val="24"/>
          <w:szCs w:val="24"/>
        </w:rPr>
        <w:t xml:space="preserve">5,8,2-4), discípulo de san Policarpo y este de san Juan Evangelista. Lo mismo dicen los Santos Padres y escritores grecolatinos posteriores. Para la interpretación del texto de Papías, cf. M. Guerra, </w:t>
      </w:r>
      <w:r>
        <w:rPr>
          <w:i/>
          <w:sz w:val="24"/>
          <w:szCs w:val="24"/>
        </w:rPr>
        <w:t xml:space="preserve">Epíscopos y presbýteros, </w:t>
      </w:r>
      <w:r>
        <w:rPr>
          <w:sz w:val="24"/>
          <w:szCs w:val="24"/>
        </w:rPr>
        <w:t>Facultad de Teologia, Burgos 1962, 387-395.</w:t>
      </w:r>
    </w:p>
  </w:footnote>
  <w:footnote w:id="61">
    <w:p w:rsidR="005574E9" w:rsidRPr="00FF76CA" w:rsidRDefault="005574E9">
      <w:pPr>
        <w:pStyle w:val="Textonotapie"/>
        <w:rPr>
          <w:sz w:val="24"/>
          <w:szCs w:val="24"/>
          <w:lang w:val="es-ES_tradnl"/>
        </w:rPr>
      </w:pPr>
      <w:r>
        <w:rPr>
          <w:rStyle w:val="Refdenotaalpie"/>
        </w:rPr>
        <w:footnoteRef/>
      </w:r>
      <w:r>
        <w:t xml:space="preserve"> </w:t>
      </w:r>
      <w:r>
        <w:rPr>
          <w:sz w:val="24"/>
          <w:szCs w:val="24"/>
        </w:rPr>
        <w:t xml:space="preserve">M. Guerra, </w:t>
      </w:r>
      <w:r>
        <w:rPr>
          <w:i/>
          <w:sz w:val="24"/>
          <w:szCs w:val="24"/>
        </w:rPr>
        <w:t xml:space="preserve">La traducción de los textos litúrgicos, </w:t>
      </w:r>
      <w:r>
        <w:rPr>
          <w:sz w:val="24"/>
          <w:szCs w:val="24"/>
        </w:rPr>
        <w:t>Seminario Conciliar, Toledo 1990, 69-81.</w:t>
      </w:r>
    </w:p>
  </w:footnote>
  <w:footnote w:id="62">
    <w:p w:rsidR="005574E9" w:rsidRPr="00FF2FD9" w:rsidRDefault="005574E9">
      <w:pPr>
        <w:pStyle w:val="Textonotapie"/>
        <w:rPr>
          <w:sz w:val="24"/>
          <w:szCs w:val="24"/>
          <w:lang w:val="en-US"/>
        </w:rPr>
      </w:pPr>
      <w:r>
        <w:rPr>
          <w:rStyle w:val="Refdenotaalpie"/>
        </w:rPr>
        <w:footnoteRef/>
      </w:r>
      <w:r w:rsidRPr="00FF2FD9">
        <w:rPr>
          <w:lang w:val="en-US"/>
        </w:rPr>
        <w:t xml:space="preserve"> </w:t>
      </w:r>
      <w:r w:rsidRPr="00FF2FD9">
        <w:rPr>
          <w:sz w:val="24"/>
          <w:szCs w:val="24"/>
          <w:lang w:val="en-US"/>
        </w:rPr>
        <w:t>Jn 1,38; 20,16; Mc 10, 51; Mt 26,25 y 49.</w:t>
      </w:r>
    </w:p>
  </w:footnote>
  <w:footnote w:id="63">
    <w:p w:rsidR="005574E9" w:rsidRPr="00AE60B5" w:rsidRDefault="005574E9">
      <w:pPr>
        <w:pStyle w:val="Textonotapie"/>
        <w:rPr>
          <w:sz w:val="24"/>
          <w:szCs w:val="24"/>
        </w:rPr>
      </w:pPr>
      <w:r>
        <w:rPr>
          <w:rStyle w:val="Refdenotaalpie"/>
        </w:rPr>
        <w:footnoteRef/>
      </w:r>
      <w:r w:rsidRPr="00AE60B5">
        <w:rPr>
          <w:lang w:val="en-US"/>
        </w:rPr>
        <w:t xml:space="preserve"> </w:t>
      </w:r>
      <w:r w:rsidRPr="00AE60B5">
        <w:rPr>
          <w:sz w:val="24"/>
          <w:szCs w:val="24"/>
          <w:lang w:val="en-US"/>
        </w:rPr>
        <w:t>Cf.</w:t>
      </w:r>
      <w:r>
        <w:rPr>
          <w:sz w:val="24"/>
          <w:szCs w:val="24"/>
          <w:lang w:val="en-US"/>
        </w:rPr>
        <w:t xml:space="preserve"> </w:t>
      </w:r>
      <w:r w:rsidRPr="00AE60B5">
        <w:rPr>
          <w:sz w:val="24"/>
          <w:szCs w:val="24"/>
          <w:lang w:val="en-US"/>
        </w:rPr>
        <w:t xml:space="preserve">F. Normann, </w:t>
      </w:r>
      <w:r w:rsidRPr="00AE60B5">
        <w:rPr>
          <w:i/>
          <w:sz w:val="24"/>
          <w:szCs w:val="24"/>
          <w:lang w:val="en-US"/>
        </w:rPr>
        <w:t xml:space="preserve">Christus Didaskalos. </w:t>
      </w:r>
      <w:r>
        <w:rPr>
          <w:i/>
          <w:sz w:val="24"/>
          <w:szCs w:val="24"/>
          <w:lang w:val="en-US"/>
        </w:rPr>
        <w:t>D</w:t>
      </w:r>
      <w:r w:rsidRPr="00AE60B5">
        <w:rPr>
          <w:i/>
          <w:sz w:val="24"/>
          <w:szCs w:val="24"/>
          <w:lang w:val="en-US"/>
        </w:rPr>
        <w:t xml:space="preserve">ie </w:t>
      </w:r>
      <w:r>
        <w:rPr>
          <w:i/>
          <w:sz w:val="24"/>
          <w:szCs w:val="24"/>
          <w:lang w:val="en-US"/>
        </w:rPr>
        <w:t>Vo</w:t>
      </w:r>
      <w:r w:rsidRPr="00AE60B5">
        <w:rPr>
          <w:i/>
          <w:sz w:val="24"/>
          <w:szCs w:val="24"/>
          <w:lang w:val="en-US"/>
        </w:rPr>
        <w:t>restellung von</w:t>
      </w:r>
      <w:r>
        <w:rPr>
          <w:i/>
          <w:sz w:val="24"/>
          <w:szCs w:val="24"/>
          <w:lang w:val="en-US"/>
        </w:rPr>
        <w:t xml:space="preserve"> </w:t>
      </w:r>
      <w:r w:rsidRPr="00AE60B5">
        <w:rPr>
          <w:i/>
          <w:sz w:val="24"/>
          <w:szCs w:val="24"/>
          <w:lang w:val="en-US"/>
        </w:rPr>
        <w:t>Christus</w:t>
      </w:r>
      <w:r>
        <w:rPr>
          <w:i/>
          <w:sz w:val="24"/>
          <w:szCs w:val="24"/>
          <w:lang w:val="en-US"/>
        </w:rPr>
        <w:t xml:space="preserve"> al Lehrer in der christlichen Literatur des ersten und zweiten Jahrhunders, </w:t>
      </w:r>
      <w:r>
        <w:rPr>
          <w:sz w:val="24"/>
          <w:szCs w:val="24"/>
          <w:lang w:val="en-US"/>
        </w:rPr>
        <w:t xml:space="preserve">Münster 1967. </w:t>
      </w:r>
      <w:r w:rsidRPr="00AE60B5">
        <w:rPr>
          <w:i/>
          <w:sz w:val="24"/>
          <w:szCs w:val="24"/>
        </w:rPr>
        <w:t xml:space="preserve">Didáskalos </w:t>
      </w:r>
      <w:r w:rsidRPr="00AE60B5">
        <w:rPr>
          <w:sz w:val="24"/>
          <w:szCs w:val="24"/>
        </w:rPr>
        <w:t>es la transliter</w:t>
      </w:r>
      <w:r>
        <w:rPr>
          <w:sz w:val="24"/>
          <w:szCs w:val="24"/>
        </w:rPr>
        <w:t>a</w:t>
      </w:r>
      <w:r w:rsidRPr="00AE60B5">
        <w:rPr>
          <w:sz w:val="24"/>
          <w:szCs w:val="24"/>
        </w:rPr>
        <w:t>ción de la palabra griega q</w:t>
      </w:r>
      <w:r>
        <w:rPr>
          <w:sz w:val="24"/>
          <w:szCs w:val="24"/>
        </w:rPr>
        <w:t xml:space="preserve">ue </w:t>
      </w:r>
      <w:r w:rsidRPr="00AE60B5">
        <w:rPr>
          <w:sz w:val="24"/>
          <w:szCs w:val="24"/>
        </w:rPr>
        <w:t>s</w:t>
      </w:r>
      <w:r>
        <w:rPr>
          <w:sz w:val="24"/>
          <w:szCs w:val="24"/>
        </w:rPr>
        <w:t>i</w:t>
      </w:r>
      <w:r w:rsidRPr="00AE60B5">
        <w:rPr>
          <w:sz w:val="24"/>
          <w:szCs w:val="24"/>
        </w:rPr>
        <w:t>gnifica "mae</w:t>
      </w:r>
      <w:r>
        <w:rPr>
          <w:sz w:val="24"/>
          <w:szCs w:val="24"/>
        </w:rPr>
        <w:t>s</w:t>
      </w:r>
      <w:r w:rsidRPr="00AE60B5">
        <w:rPr>
          <w:sz w:val="24"/>
          <w:szCs w:val="24"/>
        </w:rPr>
        <w:t>tro".</w:t>
      </w:r>
    </w:p>
  </w:footnote>
  <w:footnote w:id="64">
    <w:p w:rsidR="005574E9" w:rsidRPr="000A1109" w:rsidRDefault="005574E9">
      <w:pPr>
        <w:pStyle w:val="Textonotapie"/>
        <w:rPr>
          <w:sz w:val="24"/>
          <w:szCs w:val="24"/>
          <w:lang w:val="en-US"/>
        </w:rPr>
      </w:pPr>
      <w:r>
        <w:rPr>
          <w:rStyle w:val="Refdenotaalpie"/>
        </w:rPr>
        <w:footnoteRef/>
      </w:r>
      <w:r w:rsidRPr="000A1109">
        <w:rPr>
          <w:lang w:val="en-US"/>
        </w:rPr>
        <w:t xml:space="preserve"> </w:t>
      </w:r>
      <w:r w:rsidRPr="000A1109">
        <w:rPr>
          <w:sz w:val="24"/>
          <w:szCs w:val="24"/>
          <w:lang w:val="en-US"/>
        </w:rPr>
        <w:t xml:space="preserve">E. A. Judge, </w:t>
      </w:r>
      <w:r w:rsidRPr="000A1109">
        <w:rPr>
          <w:i/>
          <w:sz w:val="24"/>
          <w:szCs w:val="24"/>
          <w:lang w:val="en-US"/>
        </w:rPr>
        <w:t xml:space="preserve">Die Frühen Christen als scholastische Gemeindschaft </w:t>
      </w:r>
      <w:r>
        <w:rPr>
          <w:sz w:val="24"/>
          <w:szCs w:val="24"/>
          <w:lang w:val="en-US"/>
        </w:rPr>
        <w:t xml:space="preserve">en W. A. Mecks, </w:t>
      </w:r>
      <w:r>
        <w:rPr>
          <w:i/>
          <w:sz w:val="24"/>
          <w:szCs w:val="24"/>
          <w:lang w:val="en-US"/>
        </w:rPr>
        <w:t xml:space="preserve">Zur Soziologie der Urchristentum, </w:t>
      </w:r>
      <w:r>
        <w:rPr>
          <w:sz w:val="24"/>
          <w:szCs w:val="24"/>
          <w:lang w:val="en-US"/>
        </w:rPr>
        <w:t>München 1979, 131-164.</w:t>
      </w:r>
    </w:p>
  </w:footnote>
  <w:footnote w:id="65">
    <w:p w:rsidR="005574E9" w:rsidRPr="00924A5F" w:rsidRDefault="005574E9">
      <w:pPr>
        <w:pStyle w:val="Textonotapie"/>
        <w:rPr>
          <w:lang w:val="es-ES_tradnl"/>
        </w:rPr>
      </w:pPr>
      <w:r>
        <w:rPr>
          <w:rStyle w:val="Refdenotaalpie"/>
        </w:rPr>
        <w:footnoteRef/>
      </w:r>
      <w:r>
        <w:t xml:space="preserve"> </w:t>
      </w:r>
      <w:r>
        <w:rPr>
          <w:lang w:val="es-ES_tradnl"/>
        </w:rPr>
        <w:t xml:space="preserve">M. Guerra, </w:t>
      </w:r>
      <w:r>
        <w:rPr>
          <w:i/>
          <w:lang w:val="es-ES_tradnl"/>
        </w:rPr>
        <w:t xml:space="preserve">El sacerdocio y el ministro de la Eucaristía en las primeras comunidades cristianas, </w:t>
      </w:r>
      <w:r>
        <w:rPr>
          <w:lang w:val="es-ES_tradnl"/>
        </w:rPr>
        <w:t>"Teología del Sacerdocio" 9 (1977) 41-118.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00"/>
  <w:drawingGridVerticalSpacing w:val="435"/>
  <w:displayHorizontalDrawingGridEvery w:val="2"/>
  <w:characterSpacingControl w:val="doNotCompress"/>
  <w:footnotePr>
    <w:footnote w:id="-1"/>
    <w:footnote w:id="0"/>
  </w:footnotePr>
  <w:endnotePr>
    <w:endnote w:id="-1"/>
    <w:endnote w:id="0"/>
  </w:endnotePr>
  <w:compat/>
  <w:rsids>
    <w:rsidRoot w:val="003B5A11"/>
    <w:rsid w:val="00004101"/>
    <w:rsid w:val="00005CA3"/>
    <w:rsid w:val="0001428A"/>
    <w:rsid w:val="00024F56"/>
    <w:rsid w:val="000327D0"/>
    <w:rsid w:val="00032E44"/>
    <w:rsid w:val="00040890"/>
    <w:rsid w:val="00044031"/>
    <w:rsid w:val="00046A96"/>
    <w:rsid w:val="00047BB8"/>
    <w:rsid w:val="0005716B"/>
    <w:rsid w:val="00060AC6"/>
    <w:rsid w:val="00066D1B"/>
    <w:rsid w:val="0006745C"/>
    <w:rsid w:val="00072E19"/>
    <w:rsid w:val="000802FA"/>
    <w:rsid w:val="00080C41"/>
    <w:rsid w:val="000822BA"/>
    <w:rsid w:val="00083694"/>
    <w:rsid w:val="00083F25"/>
    <w:rsid w:val="00087976"/>
    <w:rsid w:val="00094574"/>
    <w:rsid w:val="000A1109"/>
    <w:rsid w:val="000A3F27"/>
    <w:rsid w:val="000B0E05"/>
    <w:rsid w:val="000B101B"/>
    <w:rsid w:val="000B2A4F"/>
    <w:rsid w:val="000B542B"/>
    <w:rsid w:val="000B7A7E"/>
    <w:rsid w:val="000C1F7D"/>
    <w:rsid w:val="000C4028"/>
    <w:rsid w:val="000D1E60"/>
    <w:rsid w:val="000D2258"/>
    <w:rsid w:val="000E328C"/>
    <w:rsid w:val="000E445C"/>
    <w:rsid w:val="000F13CE"/>
    <w:rsid w:val="000F44F8"/>
    <w:rsid w:val="001027CB"/>
    <w:rsid w:val="00104A67"/>
    <w:rsid w:val="00106A7C"/>
    <w:rsid w:val="001100C2"/>
    <w:rsid w:val="001106CD"/>
    <w:rsid w:val="00112423"/>
    <w:rsid w:val="001136B7"/>
    <w:rsid w:val="001360F6"/>
    <w:rsid w:val="00142B07"/>
    <w:rsid w:val="00151E91"/>
    <w:rsid w:val="00153201"/>
    <w:rsid w:val="00166C5D"/>
    <w:rsid w:val="00167DE7"/>
    <w:rsid w:val="00172692"/>
    <w:rsid w:val="00172FE2"/>
    <w:rsid w:val="00176639"/>
    <w:rsid w:val="00185A8C"/>
    <w:rsid w:val="00193631"/>
    <w:rsid w:val="001940A2"/>
    <w:rsid w:val="00197423"/>
    <w:rsid w:val="001978BA"/>
    <w:rsid w:val="001A4ADB"/>
    <w:rsid w:val="001B0D06"/>
    <w:rsid w:val="001B10E3"/>
    <w:rsid w:val="001D2284"/>
    <w:rsid w:val="001D53E6"/>
    <w:rsid w:val="001D70D7"/>
    <w:rsid w:val="001E33AA"/>
    <w:rsid w:val="001E75DB"/>
    <w:rsid w:val="001F183E"/>
    <w:rsid w:val="001F6136"/>
    <w:rsid w:val="001F6391"/>
    <w:rsid w:val="002008D8"/>
    <w:rsid w:val="00211126"/>
    <w:rsid w:val="00216E95"/>
    <w:rsid w:val="00226EC8"/>
    <w:rsid w:val="00227B62"/>
    <w:rsid w:val="00230A74"/>
    <w:rsid w:val="00232EC1"/>
    <w:rsid w:val="00242E12"/>
    <w:rsid w:val="002453C7"/>
    <w:rsid w:val="0025150E"/>
    <w:rsid w:val="00255A23"/>
    <w:rsid w:val="00261A78"/>
    <w:rsid w:val="00262C03"/>
    <w:rsid w:val="00265238"/>
    <w:rsid w:val="00266146"/>
    <w:rsid w:val="002676A9"/>
    <w:rsid w:val="002702C8"/>
    <w:rsid w:val="002707B7"/>
    <w:rsid w:val="00272830"/>
    <w:rsid w:val="00273B29"/>
    <w:rsid w:val="00277049"/>
    <w:rsid w:val="00280733"/>
    <w:rsid w:val="00281830"/>
    <w:rsid w:val="00281985"/>
    <w:rsid w:val="00290BC7"/>
    <w:rsid w:val="00296D28"/>
    <w:rsid w:val="002A0C6B"/>
    <w:rsid w:val="002A33B4"/>
    <w:rsid w:val="002A581D"/>
    <w:rsid w:val="002C1C9B"/>
    <w:rsid w:val="002C1FD6"/>
    <w:rsid w:val="002C250A"/>
    <w:rsid w:val="002C581A"/>
    <w:rsid w:val="002C5A63"/>
    <w:rsid w:val="002D7271"/>
    <w:rsid w:val="002E3341"/>
    <w:rsid w:val="002E4AE2"/>
    <w:rsid w:val="002E77B0"/>
    <w:rsid w:val="002F3EC1"/>
    <w:rsid w:val="002F4409"/>
    <w:rsid w:val="002F4C1D"/>
    <w:rsid w:val="002F5899"/>
    <w:rsid w:val="002F677B"/>
    <w:rsid w:val="00301C08"/>
    <w:rsid w:val="00305109"/>
    <w:rsid w:val="00311F91"/>
    <w:rsid w:val="0032211D"/>
    <w:rsid w:val="00323A11"/>
    <w:rsid w:val="003268B4"/>
    <w:rsid w:val="00331F64"/>
    <w:rsid w:val="003320EC"/>
    <w:rsid w:val="00336571"/>
    <w:rsid w:val="00341A94"/>
    <w:rsid w:val="00343701"/>
    <w:rsid w:val="0034755C"/>
    <w:rsid w:val="00350CE3"/>
    <w:rsid w:val="00363869"/>
    <w:rsid w:val="00363CB8"/>
    <w:rsid w:val="0037319C"/>
    <w:rsid w:val="003762E3"/>
    <w:rsid w:val="00377724"/>
    <w:rsid w:val="00377B4D"/>
    <w:rsid w:val="00383F5A"/>
    <w:rsid w:val="00384D98"/>
    <w:rsid w:val="003856F8"/>
    <w:rsid w:val="0038574A"/>
    <w:rsid w:val="00395E71"/>
    <w:rsid w:val="003965B3"/>
    <w:rsid w:val="003A343E"/>
    <w:rsid w:val="003B5A11"/>
    <w:rsid w:val="003B6D5B"/>
    <w:rsid w:val="003C53E4"/>
    <w:rsid w:val="003D5C72"/>
    <w:rsid w:val="003E412C"/>
    <w:rsid w:val="003E69C3"/>
    <w:rsid w:val="003F4367"/>
    <w:rsid w:val="003F4D74"/>
    <w:rsid w:val="003F7A1F"/>
    <w:rsid w:val="003F7B31"/>
    <w:rsid w:val="00401EE3"/>
    <w:rsid w:val="0040629B"/>
    <w:rsid w:val="004147C7"/>
    <w:rsid w:val="00426A13"/>
    <w:rsid w:val="00437541"/>
    <w:rsid w:val="00442E8C"/>
    <w:rsid w:val="00444857"/>
    <w:rsid w:val="00450E5B"/>
    <w:rsid w:val="00457E54"/>
    <w:rsid w:val="00463708"/>
    <w:rsid w:val="00466226"/>
    <w:rsid w:val="004711CA"/>
    <w:rsid w:val="00472189"/>
    <w:rsid w:val="0047313B"/>
    <w:rsid w:val="004746EB"/>
    <w:rsid w:val="00477370"/>
    <w:rsid w:val="0048084B"/>
    <w:rsid w:val="004833EE"/>
    <w:rsid w:val="00483C66"/>
    <w:rsid w:val="004841B1"/>
    <w:rsid w:val="00484876"/>
    <w:rsid w:val="004A6089"/>
    <w:rsid w:val="004A6EA4"/>
    <w:rsid w:val="004A7E1E"/>
    <w:rsid w:val="004B77E7"/>
    <w:rsid w:val="004B7F09"/>
    <w:rsid w:val="004C37DB"/>
    <w:rsid w:val="004C5BE7"/>
    <w:rsid w:val="004D3014"/>
    <w:rsid w:val="004D411C"/>
    <w:rsid w:val="004D6ECE"/>
    <w:rsid w:val="004E791A"/>
    <w:rsid w:val="004F2D32"/>
    <w:rsid w:val="004F60AE"/>
    <w:rsid w:val="00503689"/>
    <w:rsid w:val="0050578A"/>
    <w:rsid w:val="00511273"/>
    <w:rsid w:val="005140B2"/>
    <w:rsid w:val="005218A0"/>
    <w:rsid w:val="0053062B"/>
    <w:rsid w:val="00532651"/>
    <w:rsid w:val="00533657"/>
    <w:rsid w:val="00535C30"/>
    <w:rsid w:val="00543ADD"/>
    <w:rsid w:val="00545039"/>
    <w:rsid w:val="005574E9"/>
    <w:rsid w:val="005835D7"/>
    <w:rsid w:val="00583BE4"/>
    <w:rsid w:val="0058468D"/>
    <w:rsid w:val="005916E4"/>
    <w:rsid w:val="00594590"/>
    <w:rsid w:val="005971E5"/>
    <w:rsid w:val="005A1298"/>
    <w:rsid w:val="005A1C14"/>
    <w:rsid w:val="005A6F57"/>
    <w:rsid w:val="005A7344"/>
    <w:rsid w:val="005B3C5A"/>
    <w:rsid w:val="005B6122"/>
    <w:rsid w:val="005B6761"/>
    <w:rsid w:val="005C23B5"/>
    <w:rsid w:val="005C360D"/>
    <w:rsid w:val="005C7B51"/>
    <w:rsid w:val="005D07B8"/>
    <w:rsid w:val="005D47E9"/>
    <w:rsid w:val="005E0539"/>
    <w:rsid w:val="005E17AF"/>
    <w:rsid w:val="005E46C8"/>
    <w:rsid w:val="005E5034"/>
    <w:rsid w:val="0060286F"/>
    <w:rsid w:val="00612402"/>
    <w:rsid w:val="00612429"/>
    <w:rsid w:val="00613732"/>
    <w:rsid w:val="0062025E"/>
    <w:rsid w:val="00623DAC"/>
    <w:rsid w:val="00627511"/>
    <w:rsid w:val="006315CD"/>
    <w:rsid w:val="00631E7B"/>
    <w:rsid w:val="006377E7"/>
    <w:rsid w:val="00641344"/>
    <w:rsid w:val="006415AC"/>
    <w:rsid w:val="006428F6"/>
    <w:rsid w:val="006459D7"/>
    <w:rsid w:val="00655CC9"/>
    <w:rsid w:val="0065724D"/>
    <w:rsid w:val="0065754A"/>
    <w:rsid w:val="00661F81"/>
    <w:rsid w:val="0066212E"/>
    <w:rsid w:val="00676E2F"/>
    <w:rsid w:val="0067782E"/>
    <w:rsid w:val="0068141F"/>
    <w:rsid w:val="00682C37"/>
    <w:rsid w:val="0068317D"/>
    <w:rsid w:val="00694642"/>
    <w:rsid w:val="00696EF6"/>
    <w:rsid w:val="00696F0F"/>
    <w:rsid w:val="00696FE8"/>
    <w:rsid w:val="006A0626"/>
    <w:rsid w:val="006A1FAB"/>
    <w:rsid w:val="006A3008"/>
    <w:rsid w:val="006A5090"/>
    <w:rsid w:val="006B279A"/>
    <w:rsid w:val="006B4B62"/>
    <w:rsid w:val="006B4CD9"/>
    <w:rsid w:val="006B5182"/>
    <w:rsid w:val="006B55E8"/>
    <w:rsid w:val="006B719D"/>
    <w:rsid w:val="006C604B"/>
    <w:rsid w:val="006D1B38"/>
    <w:rsid w:val="006E1BEF"/>
    <w:rsid w:val="006E276F"/>
    <w:rsid w:val="006E6885"/>
    <w:rsid w:val="006F237F"/>
    <w:rsid w:val="00700622"/>
    <w:rsid w:val="007030C7"/>
    <w:rsid w:val="00703166"/>
    <w:rsid w:val="0070487C"/>
    <w:rsid w:val="00705453"/>
    <w:rsid w:val="007103C5"/>
    <w:rsid w:val="0071525C"/>
    <w:rsid w:val="007159A6"/>
    <w:rsid w:val="00717E1F"/>
    <w:rsid w:val="0072169F"/>
    <w:rsid w:val="00721EA8"/>
    <w:rsid w:val="00742C9B"/>
    <w:rsid w:val="00752983"/>
    <w:rsid w:val="007542B3"/>
    <w:rsid w:val="00754EAB"/>
    <w:rsid w:val="0075536C"/>
    <w:rsid w:val="00755DC8"/>
    <w:rsid w:val="00761FAE"/>
    <w:rsid w:val="0076537E"/>
    <w:rsid w:val="00770BBF"/>
    <w:rsid w:val="00771B23"/>
    <w:rsid w:val="007726B1"/>
    <w:rsid w:val="00773B2A"/>
    <w:rsid w:val="007831F1"/>
    <w:rsid w:val="00783BBE"/>
    <w:rsid w:val="00784223"/>
    <w:rsid w:val="00785928"/>
    <w:rsid w:val="00790409"/>
    <w:rsid w:val="007A0257"/>
    <w:rsid w:val="007A0851"/>
    <w:rsid w:val="007A28C7"/>
    <w:rsid w:val="007A3C10"/>
    <w:rsid w:val="007A3EED"/>
    <w:rsid w:val="007A442F"/>
    <w:rsid w:val="007A7EA1"/>
    <w:rsid w:val="007C09E3"/>
    <w:rsid w:val="007C26CA"/>
    <w:rsid w:val="007C623A"/>
    <w:rsid w:val="007D5BA8"/>
    <w:rsid w:val="007D6229"/>
    <w:rsid w:val="007D7A16"/>
    <w:rsid w:val="007E1CA8"/>
    <w:rsid w:val="007E581A"/>
    <w:rsid w:val="007E59F7"/>
    <w:rsid w:val="007E6DAB"/>
    <w:rsid w:val="007F3C1D"/>
    <w:rsid w:val="00800F19"/>
    <w:rsid w:val="00802BFA"/>
    <w:rsid w:val="0080361D"/>
    <w:rsid w:val="00804DD0"/>
    <w:rsid w:val="0080794B"/>
    <w:rsid w:val="00810517"/>
    <w:rsid w:val="00810A87"/>
    <w:rsid w:val="00814107"/>
    <w:rsid w:val="008327AD"/>
    <w:rsid w:val="00835E04"/>
    <w:rsid w:val="00850969"/>
    <w:rsid w:val="008519F3"/>
    <w:rsid w:val="008524F7"/>
    <w:rsid w:val="0086128D"/>
    <w:rsid w:val="00870326"/>
    <w:rsid w:val="0087303E"/>
    <w:rsid w:val="00873490"/>
    <w:rsid w:val="00873A74"/>
    <w:rsid w:val="00896626"/>
    <w:rsid w:val="008A16BC"/>
    <w:rsid w:val="008A5F81"/>
    <w:rsid w:val="008B43E0"/>
    <w:rsid w:val="008B71CB"/>
    <w:rsid w:val="008C345B"/>
    <w:rsid w:val="008D2785"/>
    <w:rsid w:val="008D3734"/>
    <w:rsid w:val="008D40D2"/>
    <w:rsid w:val="008E02CF"/>
    <w:rsid w:val="008E11F9"/>
    <w:rsid w:val="008E793B"/>
    <w:rsid w:val="008F05FA"/>
    <w:rsid w:val="008F10DC"/>
    <w:rsid w:val="008F2B52"/>
    <w:rsid w:val="008F5221"/>
    <w:rsid w:val="0090049B"/>
    <w:rsid w:val="00904C91"/>
    <w:rsid w:val="009173BE"/>
    <w:rsid w:val="00924236"/>
    <w:rsid w:val="00924A5F"/>
    <w:rsid w:val="00925FB0"/>
    <w:rsid w:val="00926583"/>
    <w:rsid w:val="009273A8"/>
    <w:rsid w:val="009313A0"/>
    <w:rsid w:val="00940E0A"/>
    <w:rsid w:val="00941A95"/>
    <w:rsid w:val="009424C4"/>
    <w:rsid w:val="009425FC"/>
    <w:rsid w:val="00943F5F"/>
    <w:rsid w:val="00944E9A"/>
    <w:rsid w:val="00952DD4"/>
    <w:rsid w:val="00954E9D"/>
    <w:rsid w:val="00957078"/>
    <w:rsid w:val="00962DCA"/>
    <w:rsid w:val="00964FBA"/>
    <w:rsid w:val="00965579"/>
    <w:rsid w:val="009718BF"/>
    <w:rsid w:val="009737F9"/>
    <w:rsid w:val="009852A8"/>
    <w:rsid w:val="00990913"/>
    <w:rsid w:val="0099675E"/>
    <w:rsid w:val="009A0EA3"/>
    <w:rsid w:val="009A199A"/>
    <w:rsid w:val="009A2C72"/>
    <w:rsid w:val="009C0B25"/>
    <w:rsid w:val="009C592C"/>
    <w:rsid w:val="009C5B20"/>
    <w:rsid w:val="009D1953"/>
    <w:rsid w:val="009D2ED5"/>
    <w:rsid w:val="009D3871"/>
    <w:rsid w:val="009D6066"/>
    <w:rsid w:val="009E6E89"/>
    <w:rsid w:val="009F2C4D"/>
    <w:rsid w:val="009F6542"/>
    <w:rsid w:val="00A13B63"/>
    <w:rsid w:val="00A13ECC"/>
    <w:rsid w:val="00A24092"/>
    <w:rsid w:val="00A2630C"/>
    <w:rsid w:val="00A466CA"/>
    <w:rsid w:val="00A55F29"/>
    <w:rsid w:val="00A57843"/>
    <w:rsid w:val="00A81DC2"/>
    <w:rsid w:val="00A83378"/>
    <w:rsid w:val="00A84E65"/>
    <w:rsid w:val="00A85451"/>
    <w:rsid w:val="00A90AE6"/>
    <w:rsid w:val="00A94128"/>
    <w:rsid w:val="00A9688E"/>
    <w:rsid w:val="00AA1283"/>
    <w:rsid w:val="00AA25D7"/>
    <w:rsid w:val="00AA30C0"/>
    <w:rsid w:val="00AA38B8"/>
    <w:rsid w:val="00AA6BE9"/>
    <w:rsid w:val="00AB00DB"/>
    <w:rsid w:val="00AB1486"/>
    <w:rsid w:val="00AB2548"/>
    <w:rsid w:val="00AB3EAF"/>
    <w:rsid w:val="00AB42B3"/>
    <w:rsid w:val="00AB6BEA"/>
    <w:rsid w:val="00AC3A25"/>
    <w:rsid w:val="00AD1117"/>
    <w:rsid w:val="00AE19A9"/>
    <w:rsid w:val="00AE5D78"/>
    <w:rsid w:val="00AE60B5"/>
    <w:rsid w:val="00AF0C94"/>
    <w:rsid w:val="00AF30CC"/>
    <w:rsid w:val="00AF3B23"/>
    <w:rsid w:val="00B06681"/>
    <w:rsid w:val="00B1700E"/>
    <w:rsid w:val="00B176AE"/>
    <w:rsid w:val="00B35699"/>
    <w:rsid w:val="00B36EDD"/>
    <w:rsid w:val="00B41415"/>
    <w:rsid w:val="00B42EF8"/>
    <w:rsid w:val="00B46505"/>
    <w:rsid w:val="00B5264B"/>
    <w:rsid w:val="00B52C7F"/>
    <w:rsid w:val="00B552E6"/>
    <w:rsid w:val="00B56844"/>
    <w:rsid w:val="00B6323D"/>
    <w:rsid w:val="00B64DEF"/>
    <w:rsid w:val="00B73320"/>
    <w:rsid w:val="00B7637F"/>
    <w:rsid w:val="00B87DAB"/>
    <w:rsid w:val="00B9017E"/>
    <w:rsid w:val="00B93568"/>
    <w:rsid w:val="00B970DB"/>
    <w:rsid w:val="00BB2C8E"/>
    <w:rsid w:val="00BB455B"/>
    <w:rsid w:val="00BB4BAA"/>
    <w:rsid w:val="00BB645D"/>
    <w:rsid w:val="00BC0DA3"/>
    <w:rsid w:val="00BC6EC2"/>
    <w:rsid w:val="00BE0B6D"/>
    <w:rsid w:val="00BE23E1"/>
    <w:rsid w:val="00BE72CC"/>
    <w:rsid w:val="00BF101F"/>
    <w:rsid w:val="00BF7D44"/>
    <w:rsid w:val="00C01623"/>
    <w:rsid w:val="00C0384F"/>
    <w:rsid w:val="00C278B5"/>
    <w:rsid w:val="00C320EE"/>
    <w:rsid w:val="00C325D4"/>
    <w:rsid w:val="00C338CA"/>
    <w:rsid w:val="00C36808"/>
    <w:rsid w:val="00C71839"/>
    <w:rsid w:val="00C7516D"/>
    <w:rsid w:val="00C8194F"/>
    <w:rsid w:val="00C81DDA"/>
    <w:rsid w:val="00C82748"/>
    <w:rsid w:val="00C85B8B"/>
    <w:rsid w:val="00C863C0"/>
    <w:rsid w:val="00C902E5"/>
    <w:rsid w:val="00C9166B"/>
    <w:rsid w:val="00CA25C4"/>
    <w:rsid w:val="00CB1502"/>
    <w:rsid w:val="00CC1470"/>
    <w:rsid w:val="00CC1800"/>
    <w:rsid w:val="00CD5362"/>
    <w:rsid w:val="00CE14A9"/>
    <w:rsid w:val="00CE2121"/>
    <w:rsid w:val="00CE3FFE"/>
    <w:rsid w:val="00CF03CA"/>
    <w:rsid w:val="00CF4EA0"/>
    <w:rsid w:val="00CF7AB5"/>
    <w:rsid w:val="00D00FED"/>
    <w:rsid w:val="00D011DA"/>
    <w:rsid w:val="00D132F1"/>
    <w:rsid w:val="00D24C26"/>
    <w:rsid w:val="00D27898"/>
    <w:rsid w:val="00D30D4F"/>
    <w:rsid w:val="00D437FC"/>
    <w:rsid w:val="00D43A71"/>
    <w:rsid w:val="00D517BA"/>
    <w:rsid w:val="00D52527"/>
    <w:rsid w:val="00D5278C"/>
    <w:rsid w:val="00D54605"/>
    <w:rsid w:val="00D55238"/>
    <w:rsid w:val="00D55573"/>
    <w:rsid w:val="00D56B66"/>
    <w:rsid w:val="00D57728"/>
    <w:rsid w:val="00D57D1D"/>
    <w:rsid w:val="00D6195E"/>
    <w:rsid w:val="00D62089"/>
    <w:rsid w:val="00D64865"/>
    <w:rsid w:val="00D66755"/>
    <w:rsid w:val="00D75074"/>
    <w:rsid w:val="00D80A61"/>
    <w:rsid w:val="00D8391E"/>
    <w:rsid w:val="00D854FF"/>
    <w:rsid w:val="00D901F9"/>
    <w:rsid w:val="00D93A0F"/>
    <w:rsid w:val="00D93C72"/>
    <w:rsid w:val="00D96A50"/>
    <w:rsid w:val="00DA316B"/>
    <w:rsid w:val="00DA57D5"/>
    <w:rsid w:val="00DC409A"/>
    <w:rsid w:val="00DC72EC"/>
    <w:rsid w:val="00DC790D"/>
    <w:rsid w:val="00DD121E"/>
    <w:rsid w:val="00DD6DE2"/>
    <w:rsid w:val="00DD7CD0"/>
    <w:rsid w:val="00DE122F"/>
    <w:rsid w:val="00DE5283"/>
    <w:rsid w:val="00DE622D"/>
    <w:rsid w:val="00DF2963"/>
    <w:rsid w:val="00DF3087"/>
    <w:rsid w:val="00E035EE"/>
    <w:rsid w:val="00E03F9C"/>
    <w:rsid w:val="00E06F40"/>
    <w:rsid w:val="00E12A50"/>
    <w:rsid w:val="00E15F43"/>
    <w:rsid w:val="00E329D5"/>
    <w:rsid w:val="00E4028F"/>
    <w:rsid w:val="00E43F39"/>
    <w:rsid w:val="00E44F10"/>
    <w:rsid w:val="00E515A6"/>
    <w:rsid w:val="00E53A17"/>
    <w:rsid w:val="00E549E2"/>
    <w:rsid w:val="00E62674"/>
    <w:rsid w:val="00E63431"/>
    <w:rsid w:val="00E642BB"/>
    <w:rsid w:val="00E67389"/>
    <w:rsid w:val="00E72421"/>
    <w:rsid w:val="00E75AEE"/>
    <w:rsid w:val="00E76CB5"/>
    <w:rsid w:val="00E83089"/>
    <w:rsid w:val="00E87031"/>
    <w:rsid w:val="00E90413"/>
    <w:rsid w:val="00E916E3"/>
    <w:rsid w:val="00E95DC1"/>
    <w:rsid w:val="00EA583A"/>
    <w:rsid w:val="00EA7CE0"/>
    <w:rsid w:val="00EB0DF2"/>
    <w:rsid w:val="00EB275B"/>
    <w:rsid w:val="00EB5712"/>
    <w:rsid w:val="00EC19C9"/>
    <w:rsid w:val="00EC5F60"/>
    <w:rsid w:val="00EC6B54"/>
    <w:rsid w:val="00ED0350"/>
    <w:rsid w:val="00EE0184"/>
    <w:rsid w:val="00EF0ABE"/>
    <w:rsid w:val="00EF32BE"/>
    <w:rsid w:val="00F13D88"/>
    <w:rsid w:val="00F15C01"/>
    <w:rsid w:val="00F16781"/>
    <w:rsid w:val="00F20A15"/>
    <w:rsid w:val="00F30F56"/>
    <w:rsid w:val="00F31CE0"/>
    <w:rsid w:val="00F351B6"/>
    <w:rsid w:val="00F4221A"/>
    <w:rsid w:val="00F448D9"/>
    <w:rsid w:val="00F50910"/>
    <w:rsid w:val="00F61C55"/>
    <w:rsid w:val="00F75AAE"/>
    <w:rsid w:val="00F76519"/>
    <w:rsid w:val="00F77660"/>
    <w:rsid w:val="00F87AE7"/>
    <w:rsid w:val="00F91561"/>
    <w:rsid w:val="00F937BB"/>
    <w:rsid w:val="00FA7FE9"/>
    <w:rsid w:val="00FB404E"/>
    <w:rsid w:val="00FB5E02"/>
    <w:rsid w:val="00FB74C3"/>
    <w:rsid w:val="00FB7CE2"/>
    <w:rsid w:val="00FD172F"/>
    <w:rsid w:val="00FD223E"/>
    <w:rsid w:val="00FD459E"/>
    <w:rsid w:val="00FF2FD9"/>
    <w:rsid w:val="00FF76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B0D06"/>
  </w:style>
  <w:style w:type="character" w:customStyle="1" w:styleId="TextonotapieCar">
    <w:name w:val="Texto nota pie Car"/>
    <w:basedOn w:val="Fuentedeprrafopredeter"/>
    <w:link w:val="Textonotapie"/>
    <w:uiPriority w:val="99"/>
    <w:semiHidden/>
    <w:rsid w:val="001B0D06"/>
  </w:style>
  <w:style w:type="character" w:styleId="Refdenotaalpie">
    <w:name w:val="footnote reference"/>
    <w:basedOn w:val="Fuentedeprrafopredeter"/>
    <w:uiPriority w:val="99"/>
    <w:semiHidden/>
    <w:unhideWhenUsed/>
    <w:rsid w:val="001B0D06"/>
    <w:rPr>
      <w:vertAlign w:val="superscript"/>
    </w:rPr>
  </w:style>
  <w:style w:type="character" w:styleId="Refdecomentario">
    <w:name w:val="annotation reference"/>
    <w:basedOn w:val="Fuentedeprrafopredeter"/>
    <w:uiPriority w:val="99"/>
    <w:semiHidden/>
    <w:unhideWhenUsed/>
    <w:rsid w:val="00AA6BE9"/>
    <w:rPr>
      <w:sz w:val="16"/>
      <w:szCs w:val="16"/>
    </w:rPr>
  </w:style>
  <w:style w:type="paragraph" w:styleId="Textocomentario">
    <w:name w:val="annotation text"/>
    <w:basedOn w:val="Normal"/>
    <w:link w:val="TextocomentarioCar"/>
    <w:uiPriority w:val="99"/>
    <w:semiHidden/>
    <w:unhideWhenUsed/>
    <w:rsid w:val="00AA6BE9"/>
  </w:style>
  <w:style w:type="character" w:customStyle="1" w:styleId="TextocomentarioCar">
    <w:name w:val="Texto comentario Car"/>
    <w:basedOn w:val="Fuentedeprrafopredeter"/>
    <w:link w:val="Textocomentario"/>
    <w:uiPriority w:val="99"/>
    <w:semiHidden/>
    <w:rsid w:val="00AA6BE9"/>
  </w:style>
  <w:style w:type="paragraph" w:styleId="Asuntodelcomentario">
    <w:name w:val="annotation subject"/>
    <w:basedOn w:val="Textocomentario"/>
    <w:next w:val="Textocomentario"/>
    <w:link w:val="AsuntodelcomentarioCar"/>
    <w:uiPriority w:val="99"/>
    <w:semiHidden/>
    <w:unhideWhenUsed/>
    <w:rsid w:val="00AA6BE9"/>
    <w:rPr>
      <w:b/>
      <w:bCs/>
    </w:rPr>
  </w:style>
  <w:style w:type="character" w:customStyle="1" w:styleId="AsuntodelcomentarioCar">
    <w:name w:val="Asunto del comentario Car"/>
    <w:basedOn w:val="TextocomentarioCar"/>
    <w:link w:val="Asuntodelcomentario"/>
    <w:uiPriority w:val="99"/>
    <w:semiHidden/>
    <w:rsid w:val="00AA6BE9"/>
    <w:rPr>
      <w:b/>
      <w:bCs/>
    </w:rPr>
  </w:style>
  <w:style w:type="paragraph" w:styleId="Textodeglobo">
    <w:name w:val="Balloon Text"/>
    <w:basedOn w:val="Normal"/>
    <w:link w:val="TextodegloboCar"/>
    <w:uiPriority w:val="99"/>
    <w:semiHidden/>
    <w:unhideWhenUsed/>
    <w:rsid w:val="00AA6BE9"/>
    <w:rPr>
      <w:rFonts w:ascii="Tahoma" w:hAnsi="Tahoma"/>
      <w:sz w:val="16"/>
      <w:szCs w:val="16"/>
    </w:rPr>
  </w:style>
  <w:style w:type="character" w:customStyle="1" w:styleId="TextodegloboCar">
    <w:name w:val="Texto de globo Car"/>
    <w:basedOn w:val="Fuentedeprrafopredeter"/>
    <w:link w:val="Textodeglobo"/>
    <w:uiPriority w:val="99"/>
    <w:semiHidden/>
    <w:rsid w:val="00AA6BE9"/>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29</Pages>
  <Words>9497</Words>
  <Characters>52235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Guerra</dc:creator>
  <cp:lastModifiedBy>Manuel Guerra</cp:lastModifiedBy>
  <cp:revision>2</cp:revision>
  <cp:lastPrinted>2018-10-24T09:05:00Z</cp:lastPrinted>
  <dcterms:created xsi:type="dcterms:W3CDTF">2018-10-26T14:53:00Z</dcterms:created>
  <dcterms:modified xsi:type="dcterms:W3CDTF">2018-10-26T14:53:00Z</dcterms:modified>
</cp:coreProperties>
</file>